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CC9B4A" w14:textId="77777777" w:rsidR="00002B26" w:rsidRPr="006C6BFA" w:rsidRDefault="00002B26" w:rsidP="00002B26">
      <w:pPr>
        <w:spacing w:after="0" w:line="240" w:lineRule="auto"/>
        <w:rPr>
          <w:rFonts w:ascii="Times New Roman" w:hAnsi="Times New Roman"/>
          <w:b/>
          <w:bCs/>
          <w:sz w:val="26"/>
          <w:szCs w:val="26"/>
        </w:rPr>
      </w:pPr>
      <w:r w:rsidRPr="006C6BFA">
        <w:rPr>
          <w:rFonts w:ascii="Times New Roman" w:hAnsi="Times New Roman"/>
          <w:b/>
          <w:bCs/>
          <w:sz w:val="26"/>
          <w:szCs w:val="26"/>
        </w:rPr>
        <w:t>PHỤ LỤC VI</w:t>
      </w:r>
    </w:p>
    <w:p w14:paraId="4D6E2605" w14:textId="77777777" w:rsidR="00002B26" w:rsidRPr="006C6BFA" w:rsidRDefault="00002B26" w:rsidP="00002B26">
      <w:pPr>
        <w:spacing w:before="120" w:after="120" w:line="240" w:lineRule="auto"/>
        <w:rPr>
          <w:rFonts w:ascii="Times New Roman" w:hAnsi="Times New Roman"/>
          <w:i/>
          <w:sz w:val="26"/>
          <w:szCs w:val="26"/>
          <w:lang w:val="sv-SE"/>
        </w:rPr>
      </w:pPr>
      <w:r w:rsidRPr="006C6BFA">
        <w:rPr>
          <w:rFonts w:ascii="Times New Roman" w:hAnsi="Times New Roman"/>
          <w:i/>
          <w:sz w:val="26"/>
          <w:szCs w:val="26"/>
          <w:lang w:val="sv-SE"/>
        </w:rPr>
        <w:t>(Kèm theo Công văn số         /BGDĐT-GDĐH ngày     tháng     năm 2024)</w:t>
      </w:r>
    </w:p>
    <w:p w14:paraId="15B57A3E" w14:textId="77777777" w:rsidR="00002B26" w:rsidRPr="006C6BFA" w:rsidRDefault="00002B26" w:rsidP="00002B26">
      <w:pPr>
        <w:spacing w:before="120" w:after="120" w:line="240" w:lineRule="auto"/>
        <w:ind w:left="720" w:hanging="720"/>
        <w:jc w:val="center"/>
        <w:rPr>
          <w:rFonts w:ascii="Times New Roman" w:hAnsi="Times New Roman"/>
          <w:b/>
          <w:sz w:val="26"/>
          <w:szCs w:val="26"/>
          <w:lang w:val="sv-SE"/>
        </w:rPr>
      </w:pPr>
      <w:r w:rsidRPr="006C6BFA">
        <w:rPr>
          <w:rFonts w:ascii="Times New Roman" w:hAnsi="Times New Roman"/>
          <w:b/>
          <w:sz w:val="26"/>
          <w:szCs w:val="26"/>
          <w:lang w:val="sv-SE"/>
        </w:rPr>
        <w:t xml:space="preserve">QUY ĐỊNH KHU VỰC ƯU TIÊN TUYỂN SINH TRÌNH ĐỘ ĐẠI HỌC; </w:t>
      </w:r>
    </w:p>
    <w:p w14:paraId="6E1F49A1" w14:textId="77777777" w:rsidR="00002B26" w:rsidRPr="006C6BFA" w:rsidRDefault="00002B26" w:rsidP="00002B26">
      <w:pPr>
        <w:spacing w:before="120" w:after="120" w:line="240" w:lineRule="auto"/>
        <w:ind w:left="720" w:hanging="720"/>
        <w:jc w:val="center"/>
        <w:rPr>
          <w:rFonts w:ascii="Times New Roman" w:hAnsi="Times New Roman"/>
          <w:b/>
          <w:sz w:val="26"/>
          <w:szCs w:val="26"/>
          <w:lang w:val="sv-SE"/>
        </w:rPr>
      </w:pPr>
      <w:r w:rsidRPr="006C6BFA">
        <w:rPr>
          <w:rFonts w:ascii="Times New Roman" w:hAnsi="Times New Roman"/>
          <w:b/>
          <w:sz w:val="26"/>
          <w:szCs w:val="26"/>
          <w:lang w:val="sv-SE"/>
        </w:rPr>
        <w:t>TRÌNH ĐỘ CAO ĐẲNG NGÀNH GIÁO DỤC MẦM NON NĂM 2024</w:t>
      </w:r>
    </w:p>
    <w:p w14:paraId="41588CAA" w14:textId="77777777" w:rsidR="00002B26" w:rsidRPr="006C6BFA" w:rsidRDefault="00002B26" w:rsidP="00002B26">
      <w:pPr>
        <w:pStyle w:val="NormalTimesNewRoman"/>
        <w:numPr>
          <w:ilvl w:val="0"/>
          <w:numId w:val="1"/>
        </w:numPr>
        <w:spacing w:before="80" w:after="80"/>
        <w:ind w:left="1077" w:hanging="357"/>
        <w:rPr>
          <w:b/>
          <w:sz w:val="26"/>
          <w:szCs w:val="26"/>
        </w:rPr>
      </w:pPr>
      <w:r w:rsidRPr="006C6BFA">
        <w:rPr>
          <w:b/>
          <w:sz w:val="26"/>
          <w:szCs w:val="26"/>
        </w:rPr>
        <w:t xml:space="preserve">Quy định về Khu vực tuyển sinh: </w:t>
      </w:r>
    </w:p>
    <w:p w14:paraId="7D19343D" w14:textId="77777777" w:rsidR="00002B26" w:rsidRPr="006C6BFA" w:rsidRDefault="00002B26" w:rsidP="00002B26">
      <w:pPr>
        <w:pStyle w:val="NormalTimesNewRoman"/>
        <w:spacing w:before="80" w:after="80"/>
        <w:rPr>
          <w:sz w:val="26"/>
          <w:szCs w:val="26"/>
        </w:rPr>
      </w:pPr>
      <w:r w:rsidRPr="006C6BFA">
        <w:rPr>
          <w:sz w:val="26"/>
          <w:szCs w:val="26"/>
        </w:rPr>
        <w:t xml:space="preserve">Căn cứ vào khoản 1 Điều 7 </w:t>
      </w:r>
      <w:r>
        <w:rPr>
          <w:sz w:val="26"/>
          <w:szCs w:val="26"/>
        </w:rPr>
        <w:t>(</w:t>
      </w:r>
      <w:r w:rsidRPr="006C6BFA">
        <w:rPr>
          <w:spacing w:val="2"/>
          <w:sz w:val="26"/>
          <w:szCs w:val="26"/>
        </w:rPr>
        <w:t xml:space="preserve">Phụ lục I </w:t>
      </w:r>
      <w:r w:rsidRPr="006C6BFA">
        <w:rPr>
          <w:sz w:val="26"/>
          <w:szCs w:val="26"/>
        </w:rPr>
        <w:t xml:space="preserve">của Quy chế tuyển sinh </w:t>
      </w:r>
      <w:r>
        <w:rPr>
          <w:sz w:val="26"/>
          <w:szCs w:val="26"/>
        </w:rPr>
        <w:t>của Bộ GDĐT</w:t>
      </w:r>
      <w:r w:rsidRPr="006C6BFA">
        <w:rPr>
          <w:sz w:val="26"/>
          <w:szCs w:val="26"/>
        </w:rPr>
        <w:t>, các khu vực tuyển sinh được phân chia như sau:</w:t>
      </w:r>
    </w:p>
    <w:p w14:paraId="4AF60A3C" w14:textId="77777777" w:rsidR="00002B26" w:rsidRPr="006C6BFA" w:rsidRDefault="00002B26" w:rsidP="00002B26">
      <w:pPr>
        <w:pStyle w:val="NormalTimesNewRoman"/>
        <w:spacing w:before="80" w:after="80"/>
        <w:rPr>
          <w:sz w:val="26"/>
          <w:szCs w:val="26"/>
        </w:rPr>
      </w:pPr>
      <w:r w:rsidRPr="006C6BFA">
        <w:rPr>
          <w:sz w:val="26"/>
          <w:szCs w:val="26"/>
        </w:rPr>
        <w:t>Khu vực 1 (KV1) gồm: Các xã khu vực I, II, III và các xã có thôn đặc biệt khó khăn thuộc vùng dân tộc và miền núi; các xã đặc biệt khó khăn vùng bãi ngang ven biển và hải đảo; các xã đặc biệt khó khăn, xã biên giới, xã an toàn khu vào diện đầu tư của Chương trình 135 theo quy định của Thủ tướng Chính phủ.</w:t>
      </w:r>
    </w:p>
    <w:p w14:paraId="5BF38639" w14:textId="77777777" w:rsidR="00002B26" w:rsidRPr="006C6BFA" w:rsidRDefault="00002B26" w:rsidP="00002B26">
      <w:pPr>
        <w:pStyle w:val="NormalTimesNewRoman"/>
        <w:spacing w:before="80" w:after="80"/>
        <w:rPr>
          <w:sz w:val="26"/>
          <w:szCs w:val="26"/>
        </w:rPr>
      </w:pPr>
      <w:r w:rsidRPr="006C6BFA">
        <w:rPr>
          <w:spacing w:val="-4"/>
          <w:sz w:val="26"/>
          <w:szCs w:val="26"/>
        </w:rPr>
        <w:t>- Khu vực 2 - nông thôn (KV2-NT) gồm: Các địa phương không thuộc KV1, KV2, KV3.</w:t>
      </w:r>
    </w:p>
    <w:p w14:paraId="28711E29" w14:textId="77777777" w:rsidR="00002B26" w:rsidRPr="006C6BFA" w:rsidRDefault="00002B26" w:rsidP="00002B26">
      <w:pPr>
        <w:pStyle w:val="NormalTimesNewRoman"/>
        <w:spacing w:before="80" w:after="80"/>
        <w:rPr>
          <w:sz w:val="26"/>
          <w:szCs w:val="26"/>
        </w:rPr>
      </w:pPr>
      <w:r w:rsidRPr="006C6BFA">
        <w:rPr>
          <w:sz w:val="26"/>
          <w:szCs w:val="26"/>
        </w:rPr>
        <w:t>- Khu vực 2 (KV2) gồm: Các thị xã, thành phố trực thuộc tỉnh; các thị xã, huyện ngoại thành của thành phố trực thuộc Trung ương (trừ các xã thuộc KV1).</w:t>
      </w:r>
    </w:p>
    <w:p w14:paraId="169EE27D" w14:textId="77777777" w:rsidR="00002B26" w:rsidRPr="006C6BFA" w:rsidRDefault="00002B26" w:rsidP="00002B26">
      <w:pPr>
        <w:pStyle w:val="NormalTimesNewRoman"/>
        <w:spacing w:before="80" w:after="80"/>
        <w:rPr>
          <w:sz w:val="26"/>
          <w:szCs w:val="26"/>
        </w:rPr>
      </w:pPr>
      <w:r w:rsidRPr="006C6BFA">
        <w:rPr>
          <w:sz w:val="26"/>
          <w:szCs w:val="26"/>
        </w:rPr>
        <w:t>- Khu vực 3 (KV3) gồm: Các quận nội thành của thành phố trực thuộc Trung ương. Thí sinh thuộc KV3 không thuộc diện hưởng ưu tiên khu vực.</w:t>
      </w:r>
    </w:p>
    <w:p w14:paraId="686395D9" w14:textId="77777777" w:rsidR="00002B26" w:rsidRPr="006C6BFA" w:rsidRDefault="00002B26" w:rsidP="00002B26">
      <w:pPr>
        <w:pStyle w:val="NormalTimesNewRoman"/>
        <w:spacing w:before="80" w:after="80"/>
        <w:rPr>
          <w:i/>
          <w:sz w:val="26"/>
          <w:szCs w:val="26"/>
          <w:shd w:val="clear" w:color="auto" w:fill="FFFFFF"/>
        </w:rPr>
      </w:pPr>
      <w:r w:rsidRPr="006C6BFA">
        <w:rPr>
          <w:b/>
          <w:sz w:val="26"/>
          <w:szCs w:val="26"/>
          <w:shd w:val="clear" w:color="auto" w:fill="FFFFFF"/>
        </w:rPr>
        <w:t xml:space="preserve">2. Theo quy định của </w:t>
      </w:r>
      <w:r w:rsidRPr="001005DF">
        <w:rPr>
          <w:b/>
          <w:bCs w:val="0"/>
          <w:sz w:val="26"/>
          <w:szCs w:val="26"/>
        </w:rPr>
        <w:t>Quy chế tuyển sinh của Bộ GDĐT</w:t>
      </w:r>
      <w:r w:rsidRPr="001005DF">
        <w:rPr>
          <w:b/>
          <w:bCs w:val="0"/>
          <w:sz w:val="26"/>
          <w:szCs w:val="26"/>
          <w:shd w:val="clear" w:color="auto" w:fill="FFFFFF"/>
        </w:rPr>
        <w:t xml:space="preserve">, </w:t>
      </w:r>
      <w:r w:rsidRPr="006C6BFA">
        <w:rPr>
          <w:b/>
          <w:sz w:val="26"/>
          <w:szCs w:val="26"/>
          <w:shd w:val="clear" w:color="auto" w:fill="FFFFFF"/>
        </w:rPr>
        <w:t xml:space="preserve">các xã thuộc khu </w:t>
      </w:r>
      <w:r w:rsidRPr="006C6BFA">
        <w:rPr>
          <w:b/>
          <w:spacing w:val="2"/>
          <w:sz w:val="26"/>
          <w:szCs w:val="26"/>
          <w:shd w:val="clear" w:color="auto" w:fill="FFFFFF"/>
        </w:rPr>
        <w:t>vực ưu tiên bao gồm:</w:t>
      </w:r>
      <w:r w:rsidRPr="006C6BFA">
        <w:rPr>
          <w:spacing w:val="2"/>
          <w:sz w:val="26"/>
          <w:szCs w:val="26"/>
          <w:shd w:val="clear" w:color="auto" w:fill="FFFFFF"/>
        </w:rPr>
        <w:t xml:space="preserve"> </w:t>
      </w:r>
      <w:r w:rsidRPr="006C6BFA">
        <w:rPr>
          <w:i/>
          <w:spacing w:val="2"/>
          <w:sz w:val="26"/>
          <w:szCs w:val="26"/>
        </w:rPr>
        <w:t xml:space="preserve">"Các xã khu vực I, II, III và các xã có thôn đặc biệt khó khăn thuộc vùng dân tộc và miền núi; các xã đặc biệt khó khăn vùng bãi ngang ven biển và hải đảo; các xã đặc biệt khó khăn, xã biên giới, xã an toàn khu vào diện đầu tư của Chương trình 135 theo quy định của Thủ tướng Chính phủ." </w:t>
      </w:r>
      <w:r w:rsidRPr="006C6BFA">
        <w:rPr>
          <w:spacing w:val="2"/>
          <w:sz w:val="26"/>
          <w:szCs w:val="26"/>
        </w:rPr>
        <w:t>(Khoản 1, Điều 7 (theo</w:t>
      </w:r>
      <w:r w:rsidRPr="006C6BFA">
        <w:rPr>
          <w:spacing w:val="2"/>
          <w:sz w:val="26"/>
          <w:szCs w:val="26"/>
          <w:lang w:val="vi-VN"/>
        </w:rPr>
        <w:t xml:space="preserve"> </w:t>
      </w:r>
      <w:r w:rsidRPr="006C6BFA">
        <w:rPr>
          <w:spacing w:val="2"/>
          <w:sz w:val="26"/>
          <w:szCs w:val="26"/>
        </w:rPr>
        <w:t xml:space="preserve">Phụ lục I của </w:t>
      </w:r>
      <w:r w:rsidRPr="006C6BFA">
        <w:rPr>
          <w:sz w:val="26"/>
          <w:szCs w:val="26"/>
        </w:rPr>
        <w:t xml:space="preserve">Quy chế tuyển sinh </w:t>
      </w:r>
      <w:r>
        <w:rPr>
          <w:sz w:val="26"/>
          <w:szCs w:val="26"/>
        </w:rPr>
        <w:t>của Bộ GDĐT</w:t>
      </w:r>
      <w:r w:rsidRPr="006C6BFA">
        <w:rPr>
          <w:spacing w:val="2"/>
          <w:sz w:val="26"/>
          <w:szCs w:val="26"/>
        </w:rPr>
        <w:t xml:space="preserve">)) và </w:t>
      </w:r>
      <w:r w:rsidRPr="006C6BFA">
        <w:rPr>
          <w:i/>
          <w:spacing w:val="2"/>
          <w:sz w:val="26"/>
          <w:szCs w:val="26"/>
        </w:rPr>
        <w:t>"...</w:t>
      </w:r>
      <w:r w:rsidRPr="006C6BFA">
        <w:rPr>
          <w:i/>
          <w:spacing w:val="2"/>
          <w:sz w:val="26"/>
          <w:szCs w:val="26"/>
          <w:lang w:val="vi-VN"/>
        </w:rPr>
        <w:t>các xã khu vực III và các xã có thôn đặc biệt khó khăn thuộc vùng dân tộc và miền núi theo quy định của Bộ trưởng, Chủ nhiệm Ủy ban Dân tộc và Thủ tướng Chính phủ; các xã đặc biệt khó khăn vùng bãi ngang ven biển và hải đảo; các xã đặc biệt khó khăn, xã biên giới, xã an toàn khu vào diện đầu tư của Chương trình 135 (theo Quyết định số 135/QĐ-TTg ngày 31/7/1998 của Thủ tướng Chính phủ); các thôn, xã đặc biệt khó khăn tại các địa bàn theo quy định của Thủ tướng Chính phủ</w:t>
      </w:r>
      <w:r w:rsidRPr="006C6BFA">
        <w:rPr>
          <w:i/>
          <w:spacing w:val="2"/>
          <w:sz w:val="26"/>
          <w:szCs w:val="26"/>
        </w:rPr>
        <w:t xml:space="preserve">" </w:t>
      </w:r>
      <w:r w:rsidRPr="006C6BFA">
        <w:rPr>
          <w:spacing w:val="2"/>
          <w:sz w:val="26"/>
          <w:szCs w:val="26"/>
        </w:rPr>
        <w:t>(Điểm c, khoản 1, Điều 7)</w:t>
      </w:r>
    </w:p>
    <w:p w14:paraId="4F7887C3" w14:textId="77777777" w:rsidR="00002B26" w:rsidRPr="006C6BFA" w:rsidRDefault="00002B26" w:rsidP="00002B26">
      <w:pPr>
        <w:spacing w:before="80" w:after="80" w:line="240" w:lineRule="auto"/>
        <w:ind w:firstLine="720"/>
        <w:jc w:val="both"/>
        <w:rPr>
          <w:rFonts w:ascii="Times New Roman" w:hAnsi="Times New Roman"/>
          <w:b/>
          <w:sz w:val="26"/>
          <w:szCs w:val="26"/>
          <w:u w:val="single"/>
          <w:lang w:val="sv-SE"/>
        </w:rPr>
      </w:pPr>
      <w:r w:rsidRPr="006C6BFA">
        <w:rPr>
          <w:rFonts w:ascii="Times New Roman" w:hAnsi="Times New Roman"/>
          <w:b/>
          <w:sz w:val="26"/>
          <w:szCs w:val="26"/>
          <w:lang w:val="sv-SE"/>
        </w:rPr>
        <w:t>3. Các văn bản làm căn cứ để xác định khu vực ưu tiên</w:t>
      </w:r>
    </w:p>
    <w:p w14:paraId="5DFD2D30" w14:textId="77777777" w:rsidR="00002B26" w:rsidRPr="006C6BFA" w:rsidRDefault="00002B26" w:rsidP="00002B26">
      <w:pPr>
        <w:spacing w:before="80" w:after="80" w:line="240" w:lineRule="auto"/>
        <w:ind w:firstLine="720"/>
        <w:jc w:val="both"/>
        <w:rPr>
          <w:rFonts w:ascii="Times New Roman" w:hAnsi="Times New Roman"/>
          <w:b/>
          <w:sz w:val="26"/>
          <w:szCs w:val="26"/>
          <w:lang w:val="pt-BR"/>
        </w:rPr>
      </w:pPr>
      <w:r w:rsidRPr="006C6BFA">
        <w:rPr>
          <w:rFonts w:ascii="Times New Roman" w:eastAsia="Times New Roman" w:hAnsi="Times New Roman"/>
          <w:b/>
          <w:sz w:val="26"/>
          <w:szCs w:val="26"/>
          <w:lang w:val="sv-SE"/>
        </w:rPr>
        <w:t xml:space="preserve">3.1. Các xã khu vực I, II, III </w:t>
      </w:r>
      <w:r w:rsidRPr="006C6BFA">
        <w:rPr>
          <w:rFonts w:ascii="Times New Roman" w:hAnsi="Times New Roman"/>
          <w:b/>
          <w:sz w:val="26"/>
          <w:szCs w:val="26"/>
          <w:lang w:val="pt-BR"/>
        </w:rPr>
        <w:t>thuộc vùng dân tộc và miền núi được quy định tại:</w:t>
      </w:r>
    </w:p>
    <w:p w14:paraId="54BB731D" w14:textId="77777777" w:rsidR="00002B26" w:rsidRPr="006C6BFA" w:rsidRDefault="00002B26" w:rsidP="00002B26">
      <w:pPr>
        <w:spacing w:before="80" w:after="80" w:line="240" w:lineRule="auto"/>
        <w:ind w:firstLine="720"/>
        <w:jc w:val="both"/>
        <w:rPr>
          <w:rFonts w:ascii="Times New Roman" w:eastAsia="Times New Roman" w:hAnsi="Times New Roman"/>
          <w:sz w:val="26"/>
          <w:szCs w:val="26"/>
          <w:lang w:val="sv-SE"/>
        </w:rPr>
      </w:pPr>
      <w:r w:rsidRPr="006C6BFA">
        <w:rPr>
          <w:rFonts w:ascii="Times New Roman" w:hAnsi="Times New Roman"/>
          <w:sz w:val="26"/>
          <w:szCs w:val="26"/>
          <w:lang w:val="pt-BR"/>
        </w:rPr>
        <w:t xml:space="preserve">1. </w:t>
      </w:r>
      <w:r w:rsidRPr="006C6BFA">
        <w:rPr>
          <w:rFonts w:ascii="Times New Roman" w:eastAsia="Times New Roman" w:hAnsi="Times New Roman"/>
          <w:sz w:val="26"/>
          <w:szCs w:val="26"/>
          <w:lang w:val="sv-SE"/>
        </w:rPr>
        <w:t>Quyết định 447/QĐ-UBDT ngày 19/9/2013 của Bộ trưởng, chủ nhiệm ủy ban dân tộc, về việc Công nhận thôn đặc biệt khó khăn, xã khu vực I, II, III thuộc vùng dân tộc và miền núi giai đoạn 2012-2015.</w:t>
      </w:r>
    </w:p>
    <w:p w14:paraId="363BEFDC" w14:textId="77777777" w:rsidR="00002B26" w:rsidRPr="006C6BFA" w:rsidRDefault="00002B26" w:rsidP="00002B26">
      <w:pPr>
        <w:spacing w:before="80" w:after="80" w:line="240" w:lineRule="auto"/>
        <w:ind w:firstLine="720"/>
        <w:jc w:val="both"/>
        <w:rPr>
          <w:rFonts w:ascii="Times New Roman" w:eastAsia="Times New Roman" w:hAnsi="Times New Roman"/>
          <w:sz w:val="26"/>
          <w:szCs w:val="26"/>
          <w:lang w:val="sv-SE"/>
        </w:rPr>
      </w:pPr>
      <w:r w:rsidRPr="006C6BFA">
        <w:rPr>
          <w:rFonts w:ascii="Times New Roman" w:eastAsia="Times New Roman" w:hAnsi="Times New Roman"/>
          <w:sz w:val="26"/>
          <w:szCs w:val="26"/>
          <w:lang w:val="sv-SE"/>
        </w:rPr>
        <w:t>2. Quyết định số 68/QĐ-UBDT ngày 19/3/2014 của Bộ trưởng, Chủ nhiệm Ủy ban Dân tộc về việc công nhận bổ sung thôn đặc biệt khó khăn thuộc vùng dân tộc và miền núi giai đoạn 2012-2015.</w:t>
      </w:r>
    </w:p>
    <w:p w14:paraId="346D99F9" w14:textId="77777777" w:rsidR="00002B26" w:rsidRPr="006C6BFA" w:rsidRDefault="00002B26" w:rsidP="00002B26">
      <w:pPr>
        <w:spacing w:before="80" w:after="80" w:line="240" w:lineRule="auto"/>
        <w:ind w:firstLine="720"/>
        <w:jc w:val="both"/>
        <w:rPr>
          <w:rFonts w:ascii="Times New Roman" w:eastAsia="Times New Roman" w:hAnsi="Times New Roman"/>
          <w:sz w:val="26"/>
          <w:szCs w:val="26"/>
          <w:lang w:val="sv-SE"/>
        </w:rPr>
      </w:pPr>
      <w:r w:rsidRPr="006C6BFA">
        <w:rPr>
          <w:rFonts w:ascii="Times New Roman" w:eastAsia="Times New Roman" w:hAnsi="Times New Roman"/>
          <w:sz w:val="26"/>
          <w:szCs w:val="26"/>
          <w:lang w:val="sv-SE"/>
        </w:rPr>
        <w:lastRenderedPageBreak/>
        <w:t xml:space="preserve">3. Quyết định số 601/QĐ-UBDT ngày 29/10/2015 của Bộ trưởng, Chủ nhiệm Ủy ban Dân tộc. </w:t>
      </w:r>
    </w:p>
    <w:p w14:paraId="6BB8B122" w14:textId="77777777" w:rsidR="00002B26" w:rsidRPr="006C6BFA" w:rsidRDefault="00002B26" w:rsidP="00002B26">
      <w:pPr>
        <w:spacing w:before="80" w:after="80" w:line="240" w:lineRule="auto"/>
        <w:ind w:firstLine="720"/>
        <w:jc w:val="both"/>
        <w:rPr>
          <w:rFonts w:ascii="Times New Roman" w:hAnsi="Times New Roman"/>
          <w:sz w:val="26"/>
          <w:szCs w:val="26"/>
          <w:lang w:val="sv-SE"/>
        </w:rPr>
      </w:pPr>
      <w:r w:rsidRPr="006C6BFA">
        <w:rPr>
          <w:rFonts w:ascii="Times New Roman" w:hAnsi="Times New Roman"/>
          <w:sz w:val="26"/>
          <w:szCs w:val="26"/>
          <w:lang w:val="sv-SE"/>
        </w:rPr>
        <w:t xml:space="preserve">4. Quyết định 73/QĐ-UBDT ngày 29/02/2016 của </w:t>
      </w:r>
      <w:r w:rsidRPr="006C6BFA">
        <w:rPr>
          <w:rFonts w:ascii="Times New Roman" w:hAnsi="Times New Roman"/>
          <w:sz w:val="26"/>
          <w:szCs w:val="26"/>
          <w:lang w:val="es-ES"/>
        </w:rPr>
        <w:t>của Bộ trưởng, chủ nhiệm ủy ban dân tộc</w:t>
      </w:r>
      <w:r w:rsidRPr="006C6BFA">
        <w:rPr>
          <w:rFonts w:ascii="Times New Roman" w:hAnsi="Times New Roman"/>
          <w:sz w:val="26"/>
          <w:szCs w:val="26"/>
          <w:lang w:val="sv-SE"/>
        </w:rPr>
        <w:t xml:space="preserve"> về việc điều chỉnh khu vực I, II, III thuộc vùng dân tộc miền núi. Quyết định này thay thế nội dung các xã tương ứng trong quyết định 447/QĐ-UBDT.</w:t>
      </w:r>
    </w:p>
    <w:p w14:paraId="277050BA" w14:textId="77777777" w:rsidR="00002B26" w:rsidRPr="006C6BFA" w:rsidRDefault="00002B26" w:rsidP="00002B26">
      <w:pPr>
        <w:spacing w:before="80" w:after="80" w:line="240" w:lineRule="auto"/>
        <w:ind w:firstLine="720"/>
        <w:jc w:val="both"/>
        <w:rPr>
          <w:rFonts w:ascii="Times New Roman" w:hAnsi="Times New Roman"/>
          <w:iCs/>
          <w:sz w:val="26"/>
          <w:szCs w:val="26"/>
          <w:lang w:val="es-ES"/>
        </w:rPr>
      </w:pPr>
      <w:r w:rsidRPr="006C6BFA">
        <w:rPr>
          <w:rFonts w:ascii="Times New Roman" w:hAnsi="Times New Roman"/>
          <w:sz w:val="26"/>
          <w:szCs w:val="26"/>
          <w:lang w:val="sv-SE"/>
        </w:rPr>
        <w:t xml:space="preserve">5. </w:t>
      </w:r>
      <w:r w:rsidRPr="006C6BFA">
        <w:rPr>
          <w:rFonts w:ascii="Times New Roman" w:hAnsi="Times New Roman"/>
          <w:iCs/>
          <w:sz w:val="26"/>
          <w:szCs w:val="26"/>
          <w:lang w:val="es-ES"/>
        </w:rPr>
        <w:t>Quyết định số 582/QĐ-TTg ngày 28/4/2017 của Thủ tướng Chính phủ ban hành về việc phê duyệt danh sách thôn đặc biệt khó khăn, xã khu vực III, khu vực II, khu vực I thuộc vùng dân tộc thiểu số và miền núi giai đoạn 2016-2020.</w:t>
      </w:r>
    </w:p>
    <w:p w14:paraId="1AD5AE4A" w14:textId="77777777" w:rsidR="00002B26" w:rsidRPr="006C6BFA" w:rsidRDefault="00002B26" w:rsidP="00002B26">
      <w:pPr>
        <w:spacing w:before="80" w:after="80" w:line="240" w:lineRule="auto"/>
        <w:ind w:firstLine="720"/>
        <w:jc w:val="both"/>
        <w:rPr>
          <w:rFonts w:ascii="Times New Roman" w:hAnsi="Times New Roman"/>
          <w:iCs/>
          <w:sz w:val="26"/>
          <w:szCs w:val="26"/>
          <w:lang w:val="es-ES"/>
        </w:rPr>
      </w:pPr>
      <w:r w:rsidRPr="006C6BFA">
        <w:rPr>
          <w:rFonts w:ascii="Times New Roman" w:hAnsi="Times New Roman"/>
          <w:iCs/>
          <w:sz w:val="26"/>
          <w:szCs w:val="26"/>
          <w:lang w:val="es-ES"/>
        </w:rPr>
        <w:t>6. Quyết định số 103/QĐ-TTg ngày 22/01/2019 của Thủ tướng Chính phủ</w:t>
      </w:r>
      <w:bookmarkStart w:id="0" w:name="loai_1"/>
      <w:r w:rsidRPr="006C6BFA">
        <w:rPr>
          <w:rFonts w:ascii="Times New Roman" w:hAnsi="Times New Roman"/>
          <w:iCs/>
          <w:sz w:val="26"/>
          <w:szCs w:val="26"/>
          <w:lang w:val="es-ES"/>
        </w:rPr>
        <w:t xml:space="preserve"> phê duyệt bổ sung, điều chỉnh và đổi tên danh sách thôn đặc biệt khó khăn, xã khu vực III, khu vực II, khu vực I thuộc vùng dân tộc thiểu số và miền núi giai đoạn 2016-2020</w:t>
      </w:r>
      <w:bookmarkEnd w:id="0"/>
      <w:r w:rsidRPr="006C6BFA">
        <w:rPr>
          <w:rFonts w:ascii="Times New Roman" w:hAnsi="Times New Roman"/>
          <w:iCs/>
          <w:sz w:val="26"/>
          <w:szCs w:val="26"/>
          <w:lang w:val="es-ES"/>
        </w:rPr>
        <w:t>.</w:t>
      </w:r>
    </w:p>
    <w:p w14:paraId="128C01A3" w14:textId="77777777" w:rsidR="00002B26" w:rsidRPr="006C6BFA" w:rsidRDefault="00002B26" w:rsidP="00002B26">
      <w:pPr>
        <w:spacing w:before="80" w:after="80" w:line="240" w:lineRule="auto"/>
        <w:ind w:firstLine="720"/>
        <w:jc w:val="both"/>
        <w:rPr>
          <w:rFonts w:ascii="Times New Roman" w:hAnsi="Times New Roman"/>
          <w:iCs/>
          <w:sz w:val="26"/>
          <w:szCs w:val="26"/>
          <w:lang w:val="es-ES"/>
        </w:rPr>
      </w:pPr>
      <w:r w:rsidRPr="006C6BFA">
        <w:rPr>
          <w:rFonts w:ascii="Times New Roman" w:hAnsi="Times New Roman"/>
          <w:iCs/>
          <w:sz w:val="26"/>
          <w:szCs w:val="26"/>
          <w:lang w:val="es-ES"/>
        </w:rPr>
        <w:t>7. Công văn số 389/UBDT-CSDT ngày 30/3/2020 hướng dẫn thực hiện chính sách dân tộc, trong đó có việc quy định các xã, thôn hoàn thành mục tiêu Chương trình 135; các đơn vị hành chính cấp xã sau sắp xếp, sáp nhập, đổi tên.</w:t>
      </w:r>
    </w:p>
    <w:p w14:paraId="202778E6" w14:textId="77777777" w:rsidR="00002B26" w:rsidRPr="006C6BFA" w:rsidRDefault="00002B26" w:rsidP="00002B26">
      <w:pPr>
        <w:spacing w:before="80" w:after="80" w:line="240" w:lineRule="auto"/>
        <w:ind w:firstLine="720"/>
        <w:jc w:val="both"/>
        <w:rPr>
          <w:rFonts w:ascii="Times New Roman" w:hAnsi="Times New Roman"/>
          <w:iCs/>
          <w:sz w:val="26"/>
          <w:szCs w:val="26"/>
          <w:lang w:val="es-ES"/>
        </w:rPr>
      </w:pPr>
      <w:r w:rsidRPr="006C6BFA">
        <w:rPr>
          <w:rFonts w:ascii="Times New Roman" w:hAnsi="Times New Roman"/>
          <w:iCs/>
          <w:sz w:val="26"/>
          <w:szCs w:val="26"/>
          <w:lang w:val="es-ES"/>
        </w:rPr>
        <w:t xml:space="preserve">8. Quyết định số 861/QĐ-TTg ngày 04/6/2021 của Thủ tướng Chính phủ ban hành về việc phê duyệt danh sách các xã khu vực III, khu vực II và khu vực I thuộc vùng đồng bào dân tộc và thiểu số giai đoạn 2021-2025. </w:t>
      </w:r>
    </w:p>
    <w:p w14:paraId="2555C940" w14:textId="77777777" w:rsidR="00002B26" w:rsidRPr="006C6BFA" w:rsidRDefault="00002B26" w:rsidP="00002B26">
      <w:pPr>
        <w:spacing w:before="80" w:after="80" w:line="240" w:lineRule="auto"/>
        <w:ind w:firstLine="720"/>
        <w:jc w:val="both"/>
        <w:rPr>
          <w:rFonts w:ascii="Times New Roman" w:hAnsi="Times New Roman"/>
          <w:iCs/>
          <w:spacing w:val="-4"/>
          <w:sz w:val="26"/>
          <w:szCs w:val="26"/>
          <w:lang w:val="es-ES"/>
        </w:rPr>
      </w:pPr>
      <w:r w:rsidRPr="006C6BFA">
        <w:rPr>
          <w:rFonts w:ascii="Times New Roman" w:hAnsi="Times New Roman"/>
          <w:iCs/>
          <w:spacing w:val="-4"/>
          <w:sz w:val="26"/>
          <w:szCs w:val="26"/>
          <w:lang w:val="es-ES"/>
        </w:rPr>
        <w:t>9. Quyết định số 612/QĐ-UBDT ngày 16/9/2021 Ủy ban Dân tộc phê duyệt danh sách các thôn đặc biệt khó khăn vùng đồng bào dân tộc thiểu số và miền núi giai đoạn 2021 – 2025.</w:t>
      </w:r>
      <w:r w:rsidRPr="006C6BFA">
        <w:rPr>
          <w:rFonts w:ascii="Times New Roman" w:hAnsi="Times New Roman"/>
          <w:spacing w:val="-4"/>
          <w:sz w:val="26"/>
          <w:szCs w:val="26"/>
          <w:lang w:val="es-ES"/>
        </w:rPr>
        <w:t xml:space="preserve"> </w:t>
      </w:r>
    </w:p>
    <w:p w14:paraId="671670D8" w14:textId="77777777" w:rsidR="00002B26" w:rsidRPr="006C6BFA" w:rsidRDefault="00002B26" w:rsidP="00002B26">
      <w:pPr>
        <w:spacing w:before="120" w:after="120" w:line="240" w:lineRule="auto"/>
        <w:jc w:val="both"/>
        <w:rPr>
          <w:rFonts w:ascii="Times New Roman" w:eastAsia="Times New Roman" w:hAnsi="Times New Roman"/>
          <w:b/>
          <w:spacing w:val="-4"/>
          <w:sz w:val="26"/>
          <w:szCs w:val="26"/>
          <w:lang w:val="sv-SE"/>
        </w:rPr>
      </w:pPr>
      <w:r w:rsidRPr="006C6BFA">
        <w:rPr>
          <w:rFonts w:ascii="Times New Roman" w:eastAsia="Times New Roman" w:hAnsi="Times New Roman"/>
          <w:b/>
          <w:spacing w:val="-4"/>
          <w:sz w:val="26"/>
          <w:szCs w:val="26"/>
          <w:lang w:val="sv-SE"/>
        </w:rPr>
        <w:t xml:space="preserve">       3.2. Các xã đặc biệt khó khăn vùng bãi ngang ven biển và hải đảo được quy định tại:</w:t>
      </w:r>
    </w:p>
    <w:p w14:paraId="62F3EB14" w14:textId="77777777" w:rsidR="00002B26" w:rsidRPr="006C6BFA" w:rsidRDefault="00002B26" w:rsidP="00002B26">
      <w:pPr>
        <w:spacing w:before="80" w:after="80" w:line="240" w:lineRule="auto"/>
        <w:ind w:firstLine="720"/>
        <w:jc w:val="both"/>
        <w:rPr>
          <w:rFonts w:ascii="Times New Roman" w:eastAsia="Times New Roman" w:hAnsi="Times New Roman"/>
          <w:sz w:val="26"/>
          <w:szCs w:val="26"/>
          <w:lang w:val="sv-SE"/>
        </w:rPr>
      </w:pPr>
      <w:r w:rsidRPr="006C6BFA">
        <w:rPr>
          <w:rFonts w:ascii="Times New Roman" w:eastAsia="Times New Roman" w:hAnsi="Times New Roman"/>
          <w:sz w:val="26"/>
          <w:szCs w:val="26"/>
          <w:lang w:val="sv-SE"/>
        </w:rPr>
        <w:t>1. Quyết định số 539/QĐ-TTg ngày 1/4/2013 của Thủ tướng Chính phủ, về việc phê duyệt danh sách các xã đặc biệt khó khăn vùng bãi ngang ven biển và hải đảo giai đoạn 2013-2015.</w:t>
      </w:r>
    </w:p>
    <w:p w14:paraId="428E4B96" w14:textId="77777777" w:rsidR="00002B26" w:rsidRPr="006C6BFA" w:rsidRDefault="00002B26" w:rsidP="00002B26">
      <w:pPr>
        <w:spacing w:before="80" w:after="80" w:line="240" w:lineRule="auto"/>
        <w:ind w:firstLine="720"/>
        <w:jc w:val="both"/>
        <w:rPr>
          <w:rFonts w:ascii="Times New Roman" w:eastAsia="Times New Roman" w:hAnsi="Times New Roman"/>
          <w:sz w:val="26"/>
          <w:szCs w:val="26"/>
          <w:lang w:val="sv-SE"/>
        </w:rPr>
      </w:pPr>
      <w:r w:rsidRPr="006C6BFA">
        <w:rPr>
          <w:rFonts w:ascii="Times New Roman" w:eastAsia="Times New Roman" w:hAnsi="Times New Roman"/>
          <w:sz w:val="26"/>
          <w:szCs w:val="26"/>
          <w:lang w:val="sv-SE"/>
        </w:rPr>
        <w:t>2. Quyết định số 489/QĐ-TTg ngày 13/04/2015, của Thủ tướng Chính phủ về việc công nhận xã đảo thuộc tỉnh Bình Định</w:t>
      </w:r>
    </w:p>
    <w:p w14:paraId="67F693DB" w14:textId="77777777" w:rsidR="00002B26" w:rsidRPr="006C6BFA" w:rsidRDefault="00002B26" w:rsidP="00002B26">
      <w:pPr>
        <w:spacing w:before="80" w:after="80" w:line="240" w:lineRule="auto"/>
        <w:ind w:firstLine="720"/>
        <w:jc w:val="both"/>
        <w:rPr>
          <w:rFonts w:ascii="Times New Roman" w:eastAsia="Times New Roman" w:hAnsi="Times New Roman"/>
          <w:sz w:val="26"/>
          <w:szCs w:val="26"/>
          <w:lang w:val="sv-SE"/>
        </w:rPr>
      </w:pPr>
      <w:r w:rsidRPr="006C6BFA">
        <w:rPr>
          <w:rFonts w:ascii="Times New Roman" w:eastAsia="Times New Roman" w:hAnsi="Times New Roman"/>
          <w:sz w:val="26"/>
          <w:szCs w:val="26"/>
          <w:lang w:val="sv-SE"/>
        </w:rPr>
        <w:t xml:space="preserve">3. Quyết định số 2311/QĐ-TTg ngày 18/12/2015 </w:t>
      </w:r>
      <w:r w:rsidRPr="006C6BFA">
        <w:rPr>
          <w:rFonts w:ascii="Times New Roman" w:hAnsi="Times New Roman"/>
          <w:iCs/>
          <w:sz w:val="26"/>
          <w:szCs w:val="26"/>
          <w:lang w:val="es-ES"/>
        </w:rPr>
        <w:t xml:space="preserve">của Thủ tướng Chính phủ </w:t>
      </w:r>
      <w:r w:rsidRPr="006C6BFA">
        <w:rPr>
          <w:rFonts w:ascii="Times New Roman" w:eastAsia="Times New Roman" w:hAnsi="Times New Roman"/>
          <w:sz w:val="26"/>
          <w:szCs w:val="26"/>
          <w:lang w:val="sv-SE"/>
        </w:rPr>
        <w:t xml:space="preserve">về việc công nhận xã đảo thuộc tỉnh Kiên Giang. </w:t>
      </w:r>
    </w:p>
    <w:p w14:paraId="799314A4" w14:textId="77777777" w:rsidR="00002B26" w:rsidRPr="006C6BFA" w:rsidRDefault="00002B26" w:rsidP="00002B26">
      <w:pPr>
        <w:spacing w:before="80" w:after="80" w:line="240" w:lineRule="auto"/>
        <w:ind w:firstLine="720"/>
        <w:jc w:val="both"/>
        <w:rPr>
          <w:rFonts w:ascii="Times New Roman" w:eastAsia="Times New Roman" w:hAnsi="Times New Roman"/>
          <w:sz w:val="26"/>
          <w:szCs w:val="26"/>
          <w:lang w:val="sv-SE"/>
        </w:rPr>
      </w:pPr>
      <w:r w:rsidRPr="006C6BFA">
        <w:rPr>
          <w:rFonts w:ascii="Times New Roman" w:eastAsia="Times New Roman" w:hAnsi="Times New Roman"/>
          <w:sz w:val="26"/>
          <w:szCs w:val="26"/>
          <w:lang w:val="sv-SE"/>
        </w:rPr>
        <w:t xml:space="preserve">4. Quyết định số 2312/QĐ-TTg ngày 18/12/2015 </w:t>
      </w:r>
      <w:r w:rsidRPr="006C6BFA">
        <w:rPr>
          <w:rFonts w:ascii="Times New Roman" w:hAnsi="Times New Roman"/>
          <w:iCs/>
          <w:sz w:val="26"/>
          <w:szCs w:val="26"/>
          <w:lang w:val="es-ES"/>
        </w:rPr>
        <w:t xml:space="preserve">của Thủ tướng Chính phủ </w:t>
      </w:r>
      <w:r w:rsidRPr="006C6BFA">
        <w:rPr>
          <w:rFonts w:ascii="Times New Roman" w:eastAsia="Times New Roman" w:hAnsi="Times New Roman"/>
          <w:sz w:val="26"/>
          <w:szCs w:val="26"/>
          <w:lang w:val="sv-SE"/>
        </w:rPr>
        <w:t xml:space="preserve">về việc công nhận xã đảo thuộc tỉnh Khánh Hòa. </w:t>
      </w:r>
    </w:p>
    <w:p w14:paraId="1A8BE0D9" w14:textId="77777777" w:rsidR="00002B26" w:rsidRPr="006C6BFA" w:rsidRDefault="00002B26" w:rsidP="00002B26">
      <w:pPr>
        <w:spacing w:before="80" w:after="80" w:line="240" w:lineRule="auto"/>
        <w:ind w:firstLine="720"/>
        <w:jc w:val="both"/>
        <w:rPr>
          <w:rFonts w:ascii="Times New Roman" w:eastAsia="Times New Roman" w:hAnsi="Times New Roman"/>
          <w:sz w:val="26"/>
          <w:szCs w:val="26"/>
          <w:lang w:val="sv-SE"/>
        </w:rPr>
      </w:pPr>
      <w:r w:rsidRPr="006C6BFA">
        <w:rPr>
          <w:rFonts w:ascii="Times New Roman" w:eastAsia="Times New Roman" w:hAnsi="Times New Roman"/>
          <w:sz w:val="26"/>
          <w:szCs w:val="26"/>
          <w:lang w:val="sv-SE"/>
        </w:rPr>
        <w:t xml:space="preserve">5. Quyết định số 202/QĐ-TTg ngày 01/2/2016 </w:t>
      </w:r>
      <w:r w:rsidRPr="006C6BFA">
        <w:rPr>
          <w:rFonts w:ascii="Times New Roman" w:hAnsi="Times New Roman"/>
          <w:iCs/>
          <w:sz w:val="26"/>
          <w:szCs w:val="26"/>
          <w:lang w:val="es-ES"/>
        </w:rPr>
        <w:t xml:space="preserve">của Thủ tướng Chính phủ </w:t>
      </w:r>
      <w:r w:rsidRPr="006C6BFA">
        <w:rPr>
          <w:rFonts w:ascii="Times New Roman" w:eastAsia="Times New Roman" w:hAnsi="Times New Roman"/>
          <w:sz w:val="26"/>
          <w:szCs w:val="26"/>
          <w:lang w:val="sv-SE"/>
        </w:rPr>
        <w:t>về việc công nhận xã đảo thuộc tỉnh Bình Thuận. </w:t>
      </w:r>
    </w:p>
    <w:p w14:paraId="033DB5AF" w14:textId="77777777" w:rsidR="00002B26" w:rsidRPr="006C6BFA" w:rsidRDefault="00002B26" w:rsidP="00002B26">
      <w:pPr>
        <w:spacing w:before="80" w:after="80" w:line="240" w:lineRule="auto"/>
        <w:ind w:firstLine="720"/>
        <w:jc w:val="both"/>
        <w:rPr>
          <w:rFonts w:ascii="Times New Roman" w:eastAsia="Times New Roman" w:hAnsi="Times New Roman"/>
          <w:sz w:val="26"/>
          <w:szCs w:val="26"/>
          <w:lang w:val="sv-SE"/>
        </w:rPr>
      </w:pPr>
      <w:r w:rsidRPr="006C6BFA">
        <w:rPr>
          <w:rFonts w:ascii="Times New Roman" w:eastAsia="Times New Roman" w:hAnsi="Times New Roman"/>
          <w:sz w:val="26"/>
          <w:szCs w:val="26"/>
          <w:lang w:val="sv-SE"/>
        </w:rPr>
        <w:t xml:space="preserve">6. Quyết định số 810/QĐ-TTg ngày 13/5/2016 </w:t>
      </w:r>
      <w:r w:rsidRPr="006C6BFA">
        <w:rPr>
          <w:rFonts w:ascii="Times New Roman" w:hAnsi="Times New Roman"/>
          <w:iCs/>
          <w:sz w:val="26"/>
          <w:szCs w:val="26"/>
          <w:lang w:val="es-ES"/>
        </w:rPr>
        <w:t xml:space="preserve">của Thủ tướng Chính phủ </w:t>
      </w:r>
      <w:r w:rsidRPr="006C6BFA">
        <w:rPr>
          <w:rFonts w:ascii="Times New Roman" w:eastAsia="Times New Roman" w:hAnsi="Times New Roman"/>
          <w:sz w:val="26"/>
          <w:szCs w:val="26"/>
          <w:lang w:val="sv-SE"/>
        </w:rPr>
        <w:t>về việc công nhận xã đảo thuộc tỉnh Trà Vinh. </w:t>
      </w:r>
    </w:p>
    <w:p w14:paraId="716FADAC" w14:textId="77777777" w:rsidR="00002B26" w:rsidRPr="006C6BFA" w:rsidRDefault="00002B26" w:rsidP="00002B26">
      <w:pPr>
        <w:spacing w:before="80" w:after="80" w:line="240" w:lineRule="auto"/>
        <w:ind w:firstLine="720"/>
        <w:jc w:val="both"/>
        <w:rPr>
          <w:rFonts w:ascii="Times New Roman" w:eastAsia="Times New Roman" w:hAnsi="Times New Roman"/>
          <w:sz w:val="26"/>
          <w:szCs w:val="26"/>
          <w:lang w:val="sv-SE"/>
        </w:rPr>
      </w:pPr>
      <w:r w:rsidRPr="006C6BFA">
        <w:rPr>
          <w:rFonts w:ascii="Times New Roman" w:hAnsi="Times New Roman"/>
          <w:sz w:val="26"/>
          <w:szCs w:val="26"/>
          <w:lang w:val="sv-SE"/>
        </w:rPr>
        <w:t xml:space="preserve">7. Quyết định số 1900/QĐ-TTg ngày 04/10/2016 </w:t>
      </w:r>
      <w:r w:rsidRPr="006C6BFA">
        <w:rPr>
          <w:rFonts w:ascii="Times New Roman" w:hAnsi="Times New Roman"/>
          <w:iCs/>
          <w:sz w:val="26"/>
          <w:szCs w:val="26"/>
          <w:lang w:val="es-ES"/>
        </w:rPr>
        <w:t xml:space="preserve">của Thủ tướng Chính phủ </w:t>
      </w:r>
      <w:r w:rsidRPr="006C6BFA">
        <w:rPr>
          <w:rFonts w:ascii="Times New Roman" w:hAnsi="Times New Roman"/>
          <w:sz w:val="26"/>
          <w:szCs w:val="26"/>
          <w:lang w:val="sv-SE"/>
        </w:rPr>
        <w:t>về việc công nhận xã đảo thuộc tỉnh Sóc Trăng.</w:t>
      </w:r>
    </w:p>
    <w:p w14:paraId="64669B0B" w14:textId="77777777" w:rsidR="00002B26" w:rsidRPr="006C6BFA" w:rsidRDefault="00002B26" w:rsidP="00002B26">
      <w:pPr>
        <w:spacing w:before="80" w:after="80" w:line="240" w:lineRule="auto"/>
        <w:ind w:firstLine="720"/>
        <w:jc w:val="both"/>
        <w:rPr>
          <w:rFonts w:ascii="Times New Roman" w:hAnsi="Times New Roman"/>
          <w:sz w:val="26"/>
          <w:szCs w:val="26"/>
          <w:lang w:val="sv-SE"/>
        </w:rPr>
      </w:pPr>
      <w:r w:rsidRPr="006C6BFA">
        <w:rPr>
          <w:rFonts w:ascii="Times New Roman" w:hAnsi="Times New Roman"/>
          <w:sz w:val="26"/>
          <w:szCs w:val="26"/>
          <w:lang w:val="sv-SE"/>
        </w:rPr>
        <w:t xml:space="preserve">8. Quyết định số 131/QĐ-TTg ngày 25/01/2017 </w:t>
      </w:r>
      <w:r w:rsidRPr="006C6BFA">
        <w:rPr>
          <w:rFonts w:ascii="Times New Roman" w:hAnsi="Times New Roman"/>
          <w:iCs/>
          <w:sz w:val="26"/>
          <w:szCs w:val="26"/>
          <w:lang w:val="es-ES"/>
        </w:rPr>
        <w:t xml:space="preserve">của Thủ tướng Chính phủ </w:t>
      </w:r>
      <w:r w:rsidRPr="006C6BFA">
        <w:rPr>
          <w:rFonts w:ascii="Times New Roman" w:hAnsi="Times New Roman"/>
          <w:sz w:val="26"/>
          <w:szCs w:val="26"/>
          <w:lang w:val="sv-SE"/>
        </w:rPr>
        <w:t>về việc phê duyệt danh sách các xã đặc biệt khó khăn vùng bãi ngang ven biển và hải đảo giai đoạn 2016-2020.</w:t>
      </w:r>
    </w:p>
    <w:p w14:paraId="4F56D3A1" w14:textId="77777777" w:rsidR="00002B26" w:rsidRPr="006C6BFA" w:rsidRDefault="00002B26" w:rsidP="00002B26">
      <w:pPr>
        <w:spacing w:before="80" w:after="80" w:line="240" w:lineRule="auto"/>
        <w:ind w:firstLine="720"/>
        <w:jc w:val="both"/>
        <w:rPr>
          <w:rFonts w:ascii="Times New Roman" w:hAnsi="Times New Roman"/>
          <w:sz w:val="26"/>
          <w:szCs w:val="26"/>
          <w:lang w:val="sv-SE"/>
        </w:rPr>
      </w:pPr>
      <w:r w:rsidRPr="006C6BFA">
        <w:rPr>
          <w:rFonts w:ascii="Times New Roman" w:hAnsi="Times New Roman"/>
          <w:sz w:val="26"/>
          <w:szCs w:val="26"/>
          <w:lang w:val="sv-SE"/>
        </w:rPr>
        <w:lastRenderedPageBreak/>
        <w:t xml:space="preserve">9. Quyết định số 1859/QĐ-TTg ngày 23/11/2017 </w:t>
      </w:r>
      <w:r w:rsidRPr="006C6BFA">
        <w:rPr>
          <w:rFonts w:ascii="Times New Roman" w:hAnsi="Times New Roman"/>
          <w:iCs/>
          <w:sz w:val="26"/>
          <w:szCs w:val="26"/>
          <w:lang w:val="es-ES"/>
        </w:rPr>
        <w:t xml:space="preserve">của Thủ tướng Chính phủ </w:t>
      </w:r>
      <w:r w:rsidRPr="006C6BFA">
        <w:rPr>
          <w:rFonts w:ascii="Times New Roman" w:hAnsi="Times New Roman"/>
          <w:sz w:val="26"/>
          <w:szCs w:val="26"/>
          <w:lang w:val="sv-SE"/>
        </w:rPr>
        <w:t>về việc công nhận xã đảo thuộc thành phố Hải Phòng.</w:t>
      </w:r>
    </w:p>
    <w:p w14:paraId="5101B123" w14:textId="77777777" w:rsidR="00002B26" w:rsidRPr="006C6BFA" w:rsidRDefault="00002B26" w:rsidP="00002B26">
      <w:pPr>
        <w:spacing w:before="80" w:after="80" w:line="240" w:lineRule="auto"/>
        <w:ind w:firstLine="720"/>
        <w:jc w:val="both"/>
        <w:rPr>
          <w:rFonts w:ascii="Times New Roman" w:hAnsi="Times New Roman"/>
          <w:sz w:val="26"/>
          <w:szCs w:val="26"/>
          <w:lang w:val="sv-SE"/>
        </w:rPr>
      </w:pPr>
      <w:r w:rsidRPr="006C6BFA">
        <w:rPr>
          <w:rFonts w:ascii="Times New Roman" w:eastAsia="Times New Roman" w:hAnsi="Times New Roman"/>
          <w:sz w:val="26"/>
          <w:szCs w:val="26"/>
          <w:lang w:val="es-ES" w:eastAsia="vi-VN"/>
        </w:rPr>
        <w:t>10. Quyết định 596/QĐ-TTg ngày 28/05/2018 của Thủ tướng Chính phủ về việc sửa đổi, bổ sung Điều 2 Quyết định số 131/QĐ-TTg ngày 25 tháng 01 năm 2017 của Thủ tướng Chính phủ về việc phê duyệt danh sách các xã đặc biệt khó khăn vùng bãi ngang ven biển và hải đảo giai đoạn 2016-2020.</w:t>
      </w:r>
    </w:p>
    <w:p w14:paraId="48F569E6" w14:textId="77777777" w:rsidR="00002B26" w:rsidRPr="006C6BFA" w:rsidRDefault="00002B26" w:rsidP="00002B26">
      <w:pPr>
        <w:spacing w:before="80" w:after="80" w:line="240" w:lineRule="auto"/>
        <w:ind w:firstLine="720"/>
        <w:jc w:val="both"/>
        <w:rPr>
          <w:rFonts w:ascii="Times New Roman" w:hAnsi="Times New Roman"/>
          <w:sz w:val="26"/>
          <w:szCs w:val="26"/>
          <w:lang w:val="sv-SE"/>
        </w:rPr>
      </w:pPr>
      <w:r w:rsidRPr="006C6BFA">
        <w:rPr>
          <w:rFonts w:ascii="Times New Roman" w:hAnsi="Times New Roman"/>
          <w:sz w:val="26"/>
          <w:szCs w:val="26"/>
          <w:lang w:val="sv-SE"/>
        </w:rPr>
        <w:t xml:space="preserve">11. Quyết định số 1421/QĐ-TTg ngày 25/10/2018 </w:t>
      </w:r>
      <w:r w:rsidRPr="006C6BFA">
        <w:rPr>
          <w:rFonts w:ascii="Times New Roman" w:hAnsi="Times New Roman"/>
          <w:iCs/>
          <w:sz w:val="26"/>
          <w:szCs w:val="26"/>
          <w:lang w:val="es-ES"/>
        </w:rPr>
        <w:t xml:space="preserve">của Thủ tướng Chính phủ </w:t>
      </w:r>
      <w:r w:rsidRPr="006C6BFA">
        <w:rPr>
          <w:rFonts w:ascii="Times New Roman" w:hAnsi="Times New Roman"/>
          <w:sz w:val="26"/>
          <w:szCs w:val="26"/>
          <w:lang w:val="sv-SE"/>
        </w:rPr>
        <w:t xml:space="preserve">về việc phê duyệt bổ sung xã Vĩnh Hải, huyện Hải Ninh, tỉnh Ninh Thuận vào sách các xã đặc biệt khó khăn vùng bãi ngang ven biển và hải đảo giai đoạn 2018-2020 theo Quyết định số 131/QĐ-TTg ngày 25/01/2017 </w:t>
      </w:r>
      <w:r w:rsidRPr="006C6BFA">
        <w:rPr>
          <w:rFonts w:ascii="Times New Roman" w:hAnsi="Times New Roman"/>
          <w:iCs/>
          <w:sz w:val="26"/>
          <w:szCs w:val="26"/>
          <w:lang w:val="es-ES"/>
        </w:rPr>
        <w:t xml:space="preserve">của Thủ tướng Chính phủ </w:t>
      </w:r>
      <w:r w:rsidRPr="006C6BFA">
        <w:rPr>
          <w:rFonts w:ascii="Times New Roman" w:hAnsi="Times New Roman"/>
          <w:sz w:val="26"/>
          <w:szCs w:val="26"/>
          <w:lang w:val="sv-SE"/>
        </w:rPr>
        <w:t>về việc phê duyệt danh sách các xã đặc biệt khó khăn vùng bãi ngang ven biển và hải đảo giai đoạn 2016-2020.</w:t>
      </w:r>
    </w:p>
    <w:p w14:paraId="09EC82C3" w14:textId="77777777" w:rsidR="00002B26" w:rsidRPr="006C6BFA" w:rsidRDefault="00002B26" w:rsidP="00002B26">
      <w:pPr>
        <w:spacing w:before="80" w:after="80" w:line="240" w:lineRule="auto"/>
        <w:ind w:firstLine="720"/>
        <w:jc w:val="both"/>
        <w:rPr>
          <w:rFonts w:ascii="Times New Roman" w:hAnsi="Times New Roman"/>
          <w:sz w:val="26"/>
          <w:szCs w:val="26"/>
          <w:lang w:val="sv-SE"/>
        </w:rPr>
      </w:pPr>
      <w:r w:rsidRPr="006C6BFA">
        <w:rPr>
          <w:rFonts w:ascii="Times New Roman" w:hAnsi="Times New Roman"/>
          <w:sz w:val="26"/>
          <w:szCs w:val="26"/>
          <w:lang w:val="sv-SE"/>
        </w:rPr>
        <w:t>12. Quyết định số 1464/QĐ-TTg ngày 24/08/2015 của Thủ tướng Chính phủ về việc công nhận xã đảo thuộc tỉnh Quảng Nam.</w:t>
      </w:r>
    </w:p>
    <w:p w14:paraId="51611D06" w14:textId="77777777" w:rsidR="00002B26" w:rsidRPr="006C6BFA" w:rsidRDefault="00002B26" w:rsidP="00002B26">
      <w:pPr>
        <w:spacing w:before="80" w:after="80" w:line="240" w:lineRule="auto"/>
        <w:ind w:firstLine="720"/>
        <w:jc w:val="both"/>
        <w:rPr>
          <w:rFonts w:ascii="Times New Roman" w:hAnsi="Times New Roman"/>
          <w:sz w:val="26"/>
          <w:szCs w:val="26"/>
          <w:lang w:val="sv-SE"/>
        </w:rPr>
      </w:pPr>
      <w:r w:rsidRPr="006C6BFA">
        <w:rPr>
          <w:rFonts w:ascii="Times New Roman" w:hAnsi="Times New Roman"/>
          <w:sz w:val="26"/>
          <w:szCs w:val="26"/>
          <w:lang w:val="sv-SE"/>
        </w:rPr>
        <w:t xml:space="preserve">13. Quyết định số 353/QĐ-TTg ngày 15/3/2022 </w:t>
      </w:r>
      <w:r w:rsidRPr="006C6BFA">
        <w:rPr>
          <w:rFonts w:ascii="Times New Roman" w:hAnsi="Times New Roman"/>
          <w:iCs/>
          <w:sz w:val="26"/>
          <w:szCs w:val="26"/>
          <w:lang w:val="es-ES"/>
        </w:rPr>
        <w:t xml:space="preserve">của Thủ tướng Chính phủ </w:t>
      </w:r>
      <w:r w:rsidRPr="006C6BFA">
        <w:rPr>
          <w:rFonts w:ascii="Times New Roman" w:hAnsi="Times New Roman"/>
          <w:sz w:val="26"/>
          <w:szCs w:val="26"/>
          <w:lang w:val="sv-SE"/>
        </w:rPr>
        <w:t>về việc phê duyệt danh sách huyện nghèo, xã đặc biệt khó khăn vùng bãi ngang, ven biển và hải đảo giai đoạn 2021-2025.</w:t>
      </w:r>
    </w:p>
    <w:p w14:paraId="15A35323" w14:textId="77777777" w:rsidR="00002B26" w:rsidRPr="006C6BFA" w:rsidRDefault="00002B26" w:rsidP="00002B26">
      <w:pPr>
        <w:spacing w:before="60" w:after="60" w:line="240" w:lineRule="auto"/>
        <w:ind w:firstLine="720"/>
        <w:jc w:val="both"/>
        <w:rPr>
          <w:rFonts w:ascii="Times New Roman" w:eastAsia="Times New Roman" w:hAnsi="Times New Roman"/>
          <w:b/>
          <w:sz w:val="26"/>
          <w:szCs w:val="26"/>
          <w:lang w:val="sv-SE"/>
        </w:rPr>
      </w:pPr>
      <w:r w:rsidRPr="006C6BFA">
        <w:rPr>
          <w:rFonts w:ascii="Times New Roman" w:eastAsia="Times New Roman" w:hAnsi="Times New Roman"/>
          <w:b/>
          <w:sz w:val="26"/>
          <w:szCs w:val="26"/>
          <w:lang w:val="sv-SE"/>
        </w:rPr>
        <w:t>3.3. Các xã đặc biệt khó khăn, xã biên giới, xã An toàn khu vào diện đầu tư của Chương trình 135 được quy định tại:</w:t>
      </w:r>
    </w:p>
    <w:p w14:paraId="35B92508" w14:textId="77777777" w:rsidR="00002B26" w:rsidRPr="006C6BFA" w:rsidRDefault="00002B26" w:rsidP="00002B26">
      <w:pPr>
        <w:spacing w:before="60" w:after="60" w:line="240" w:lineRule="auto"/>
        <w:ind w:firstLine="720"/>
        <w:jc w:val="both"/>
        <w:rPr>
          <w:rFonts w:ascii="Times New Roman" w:eastAsia="Times New Roman" w:hAnsi="Times New Roman"/>
          <w:sz w:val="26"/>
          <w:szCs w:val="26"/>
          <w:lang w:val="sv-SE"/>
        </w:rPr>
      </w:pPr>
      <w:r w:rsidRPr="006C6BFA">
        <w:rPr>
          <w:rFonts w:ascii="Times New Roman" w:eastAsia="Times New Roman" w:hAnsi="Times New Roman"/>
          <w:sz w:val="26"/>
          <w:szCs w:val="26"/>
          <w:lang w:val="sv-SE"/>
        </w:rPr>
        <w:t>1. Quyết định 2405/QĐ-TTg ngày 10/12/2013 của Thủ tướng Chính phủ phê duyệt danh sách xã đặc biệt khó khăn, xã biên giới, xã an toàn khu vào diện đầu tư của Chương trình 135 năm 2014 và năm 2015.</w:t>
      </w:r>
    </w:p>
    <w:p w14:paraId="1ACE6A0B" w14:textId="77777777" w:rsidR="00002B26" w:rsidRPr="006C6BFA" w:rsidRDefault="00002B26" w:rsidP="00002B26">
      <w:pPr>
        <w:spacing w:before="60" w:after="60" w:line="240" w:lineRule="auto"/>
        <w:ind w:firstLine="720"/>
        <w:jc w:val="both"/>
        <w:rPr>
          <w:rFonts w:ascii="Times New Roman" w:eastAsia="Times New Roman" w:hAnsi="Times New Roman"/>
          <w:sz w:val="26"/>
          <w:szCs w:val="26"/>
          <w:lang w:val="sv-SE"/>
        </w:rPr>
      </w:pPr>
      <w:r w:rsidRPr="006C6BFA">
        <w:rPr>
          <w:rFonts w:ascii="Times New Roman" w:eastAsia="Times New Roman" w:hAnsi="Times New Roman"/>
          <w:sz w:val="26"/>
          <w:szCs w:val="26"/>
          <w:lang w:val="sv-SE"/>
        </w:rPr>
        <w:t xml:space="preserve">2. Quyết định số 495/QĐ-TTg ngày 08/04/2014 của Thủ tướng Chính phủ điều chỉnh, bổ sung Quyết định số 2405/QĐ-TTg ngày 10/12/2013. </w:t>
      </w:r>
    </w:p>
    <w:p w14:paraId="7BC6DC11" w14:textId="77777777" w:rsidR="00002B26" w:rsidRPr="006C6BFA" w:rsidRDefault="00002B26" w:rsidP="00002B26">
      <w:pPr>
        <w:spacing w:before="60" w:after="60" w:line="240" w:lineRule="auto"/>
        <w:ind w:firstLine="720"/>
        <w:jc w:val="both"/>
        <w:rPr>
          <w:rFonts w:ascii="Times New Roman" w:eastAsia="Times New Roman" w:hAnsi="Times New Roman"/>
          <w:sz w:val="26"/>
          <w:szCs w:val="26"/>
          <w:lang w:val="sv-SE"/>
        </w:rPr>
      </w:pPr>
      <w:r w:rsidRPr="006C6BFA">
        <w:rPr>
          <w:rFonts w:ascii="Times New Roman" w:eastAsia="Times New Roman" w:hAnsi="Times New Roman"/>
          <w:sz w:val="26"/>
          <w:szCs w:val="26"/>
          <w:lang w:val="sv-SE"/>
        </w:rPr>
        <w:t>3. Quyết định số 203/QĐ-TTg ngày 01/02/2016 của Thủ tướng Chính phủ phê duyệt danh sách các xã đặc biệt khó khăn, xã biên giới, xã an toàn khu hoàn thành mục tiêu Chương trình 135 năm 2015.</w:t>
      </w:r>
    </w:p>
    <w:p w14:paraId="16F58199" w14:textId="77777777" w:rsidR="00002B26" w:rsidRPr="006C6BFA" w:rsidRDefault="00002B26" w:rsidP="00002B26">
      <w:pPr>
        <w:spacing w:before="60" w:after="60" w:line="240" w:lineRule="auto"/>
        <w:ind w:firstLine="720"/>
        <w:jc w:val="both"/>
        <w:rPr>
          <w:rFonts w:ascii="Times New Roman" w:eastAsia="Times New Roman" w:hAnsi="Times New Roman"/>
          <w:sz w:val="26"/>
          <w:szCs w:val="26"/>
          <w:lang w:val="sv-SE"/>
        </w:rPr>
      </w:pPr>
      <w:r w:rsidRPr="006C6BFA">
        <w:rPr>
          <w:rFonts w:ascii="Times New Roman" w:eastAsia="Times New Roman" w:hAnsi="Times New Roman"/>
          <w:sz w:val="26"/>
          <w:szCs w:val="26"/>
          <w:lang w:val="sv-SE"/>
        </w:rPr>
        <w:t>4. Quyết định số 74/QĐ-UBDT ngày 29/02/2016 của Ủy ban Dân tộc phê duyệt danh sách các thôn đặc biệt khó khăn hoàn thành mục tiêu Chương trình 135 năm 2015.</w:t>
      </w:r>
    </w:p>
    <w:p w14:paraId="63798327" w14:textId="77777777" w:rsidR="00002B26" w:rsidRPr="006C6BFA" w:rsidRDefault="00002B26" w:rsidP="00002B26">
      <w:pPr>
        <w:spacing w:before="60" w:after="60" w:line="240" w:lineRule="auto"/>
        <w:ind w:firstLine="720"/>
        <w:jc w:val="both"/>
        <w:rPr>
          <w:rFonts w:ascii="Times New Roman" w:hAnsi="Times New Roman"/>
          <w:sz w:val="26"/>
          <w:szCs w:val="26"/>
          <w:lang w:val="sv-SE"/>
        </w:rPr>
      </w:pPr>
      <w:r w:rsidRPr="006C6BFA">
        <w:rPr>
          <w:rFonts w:ascii="Times New Roman" w:eastAsia="Times New Roman" w:hAnsi="Times New Roman"/>
          <w:sz w:val="26"/>
          <w:szCs w:val="26"/>
          <w:lang w:val="sv-SE"/>
        </w:rPr>
        <w:t>5. Quyết định số 204/QĐ-TTg ngày 01/02/2016 của Thủ tướng Chính phủ quy định các xã đặc biệt khó khăn, xã biên giới, xã an toàn khu vào diện đầu tư của chương trình 135 năm 2016.</w:t>
      </w:r>
      <w:r w:rsidRPr="006C6BFA">
        <w:rPr>
          <w:rFonts w:ascii="Times New Roman" w:hAnsi="Times New Roman"/>
          <w:sz w:val="26"/>
          <w:szCs w:val="26"/>
          <w:lang w:val="sv-SE"/>
        </w:rPr>
        <w:t xml:space="preserve"> </w:t>
      </w:r>
    </w:p>
    <w:p w14:paraId="47A94E54" w14:textId="77777777" w:rsidR="00002B26" w:rsidRPr="006C6BFA" w:rsidRDefault="00002B26" w:rsidP="00002B26">
      <w:pPr>
        <w:spacing w:before="60" w:after="60" w:line="240" w:lineRule="auto"/>
        <w:ind w:firstLine="720"/>
        <w:jc w:val="both"/>
        <w:rPr>
          <w:rFonts w:ascii="Times New Roman" w:hAnsi="Times New Roman"/>
          <w:sz w:val="26"/>
          <w:szCs w:val="26"/>
          <w:lang w:val="sv-SE"/>
        </w:rPr>
      </w:pPr>
      <w:r w:rsidRPr="006C6BFA">
        <w:rPr>
          <w:rFonts w:ascii="Times New Roman" w:hAnsi="Times New Roman"/>
          <w:sz w:val="26"/>
          <w:szCs w:val="26"/>
          <w:lang w:val="sv-SE"/>
        </w:rPr>
        <w:t xml:space="preserve">6. Quyết định 75/QĐ-UBDT ngày 29/02/2016 của </w:t>
      </w:r>
      <w:r w:rsidRPr="006C6BFA">
        <w:rPr>
          <w:rFonts w:ascii="Times New Roman" w:hAnsi="Times New Roman"/>
          <w:iCs/>
          <w:sz w:val="26"/>
          <w:szCs w:val="26"/>
          <w:lang w:val="es-ES"/>
        </w:rPr>
        <w:t>của Bộ trưởng, chủ nhiệm Ủy ban dan tộc</w:t>
      </w:r>
      <w:r w:rsidRPr="006C6BFA">
        <w:rPr>
          <w:rFonts w:ascii="Times New Roman" w:hAnsi="Times New Roman"/>
          <w:sz w:val="26"/>
          <w:szCs w:val="26"/>
          <w:lang w:val="sv-SE"/>
        </w:rPr>
        <w:t xml:space="preserve"> về việc phê duyệt danh sách thôn đặc biệt khó khăn vào diện đầu tư của Chương trình 135 năm 2016.</w:t>
      </w:r>
    </w:p>
    <w:p w14:paraId="452EBA37" w14:textId="77777777" w:rsidR="00002B26" w:rsidRPr="006C6BFA" w:rsidRDefault="00002B26" w:rsidP="00002B26">
      <w:pPr>
        <w:spacing w:before="60" w:after="60" w:line="240" w:lineRule="auto"/>
        <w:ind w:firstLine="720"/>
        <w:jc w:val="both"/>
        <w:rPr>
          <w:rFonts w:ascii="Times New Roman" w:hAnsi="Times New Roman"/>
          <w:sz w:val="26"/>
          <w:szCs w:val="26"/>
          <w:lang w:val="sv-SE"/>
        </w:rPr>
      </w:pPr>
      <w:r w:rsidRPr="006C6BFA">
        <w:rPr>
          <w:rFonts w:ascii="Times New Roman" w:hAnsi="Times New Roman"/>
          <w:sz w:val="26"/>
          <w:szCs w:val="26"/>
          <w:lang w:val="sv-SE"/>
        </w:rPr>
        <w:t xml:space="preserve">7. Quyết định số 177/QĐ-UBDT ngày </w:t>
      </w:r>
      <w:r w:rsidRPr="006C6BFA">
        <w:rPr>
          <w:rFonts w:ascii="Times New Roman" w:eastAsia="Times New Roman" w:hAnsi="Times New Roman"/>
          <w:sz w:val="26"/>
          <w:szCs w:val="26"/>
          <w:lang w:val="sv-SE" w:eastAsia="vi-VN"/>
        </w:rPr>
        <w:t xml:space="preserve">19/04/2016 </w:t>
      </w:r>
      <w:r w:rsidRPr="006C6BFA">
        <w:rPr>
          <w:rFonts w:ascii="Times New Roman" w:hAnsi="Times New Roman"/>
          <w:sz w:val="26"/>
          <w:szCs w:val="26"/>
          <w:lang w:val="sv-SE"/>
        </w:rPr>
        <w:t xml:space="preserve"> </w:t>
      </w:r>
      <w:r w:rsidRPr="006C6BFA">
        <w:rPr>
          <w:rFonts w:ascii="Times New Roman" w:hAnsi="Times New Roman"/>
          <w:iCs/>
          <w:sz w:val="26"/>
          <w:szCs w:val="26"/>
          <w:lang w:val="es-ES"/>
        </w:rPr>
        <w:t>của Bộ trưởng, chủ nhiệm Ủy ban dan tộc về việc phê duyệt bổ sung danh sách thôn đặc biệt khó khăn vào diện đầu tư của Chương trình 135 năm.</w:t>
      </w:r>
    </w:p>
    <w:p w14:paraId="2CAAB7AF" w14:textId="77777777" w:rsidR="00002B26" w:rsidRPr="006C6BFA" w:rsidRDefault="00002B26" w:rsidP="00002B26">
      <w:pPr>
        <w:spacing w:before="60" w:after="60" w:line="240" w:lineRule="auto"/>
        <w:ind w:firstLine="720"/>
        <w:jc w:val="both"/>
        <w:rPr>
          <w:rFonts w:ascii="Times New Roman" w:hAnsi="Times New Roman"/>
          <w:sz w:val="26"/>
          <w:szCs w:val="26"/>
          <w:lang w:val="sv-SE"/>
        </w:rPr>
      </w:pPr>
      <w:r w:rsidRPr="006C6BFA">
        <w:rPr>
          <w:rFonts w:ascii="Times New Roman" w:hAnsi="Times New Roman"/>
          <w:sz w:val="26"/>
          <w:szCs w:val="26"/>
          <w:lang w:val="sv-SE"/>
        </w:rPr>
        <w:t>8. Quyết định 900/QĐ-TTg ngày 20/06/2017 của Thủ tướng Chính phủ về việc Phê duyệt danh sách xã đặc biệt khó khăn, xã biên giới, xã an toàn khu vào diện đầu tư của Chương trình 135 giai đoạn 2017-2020.</w:t>
      </w:r>
    </w:p>
    <w:p w14:paraId="2C55770A" w14:textId="77777777" w:rsidR="00002B26" w:rsidRPr="006C6BFA" w:rsidRDefault="00002B26" w:rsidP="00002B26">
      <w:pPr>
        <w:spacing w:before="60" w:after="60" w:line="240" w:lineRule="auto"/>
        <w:ind w:firstLine="720"/>
        <w:jc w:val="both"/>
        <w:rPr>
          <w:rFonts w:ascii="Times New Roman" w:hAnsi="Times New Roman"/>
          <w:sz w:val="26"/>
          <w:szCs w:val="26"/>
          <w:lang w:val="sv-SE"/>
        </w:rPr>
      </w:pPr>
      <w:r w:rsidRPr="006C6BFA">
        <w:rPr>
          <w:rFonts w:ascii="Times New Roman" w:hAnsi="Times New Roman"/>
          <w:iCs/>
          <w:sz w:val="26"/>
          <w:szCs w:val="26"/>
          <w:lang w:val="sv-SE"/>
        </w:rPr>
        <w:lastRenderedPageBreak/>
        <w:t>9</w:t>
      </w:r>
      <w:r w:rsidRPr="006C6BFA">
        <w:rPr>
          <w:rFonts w:ascii="Times New Roman" w:hAnsi="Times New Roman"/>
          <w:iCs/>
          <w:sz w:val="26"/>
          <w:szCs w:val="26"/>
          <w:lang w:val="es-ES"/>
        </w:rPr>
        <w:t>. Quyết định số 414/QĐ-UBDT ngày 11/7/2017 của Bộ trưởng, chủ nhiệm Ủy ban dan tộc về việc phê duyệt danh sách thôn đặc biệt khó khăn vào diện đầu tư của Chương trình 135 giai đoạn 2017 – 2021.</w:t>
      </w:r>
    </w:p>
    <w:p w14:paraId="65C47287" w14:textId="77777777" w:rsidR="00002B26" w:rsidRPr="006C6BFA" w:rsidRDefault="00002B26" w:rsidP="00002B26">
      <w:pPr>
        <w:spacing w:before="60" w:after="60" w:line="240" w:lineRule="auto"/>
        <w:ind w:firstLine="720"/>
        <w:jc w:val="both"/>
        <w:rPr>
          <w:rFonts w:ascii="Times New Roman" w:hAnsi="Times New Roman"/>
          <w:sz w:val="26"/>
          <w:szCs w:val="26"/>
          <w:lang w:val="sv-SE"/>
        </w:rPr>
      </w:pPr>
      <w:r w:rsidRPr="006C6BFA">
        <w:rPr>
          <w:rFonts w:ascii="Times New Roman" w:hAnsi="Times New Roman"/>
          <w:sz w:val="26"/>
          <w:szCs w:val="26"/>
          <w:lang w:val="sv-SE"/>
        </w:rPr>
        <w:t>10. Quyết định số 121/QĐ-TTg ngày 23/01/</w:t>
      </w:r>
      <w:r w:rsidRPr="006C6BFA">
        <w:rPr>
          <w:rFonts w:ascii="Times New Roman" w:eastAsia="Times New Roman" w:hAnsi="Times New Roman"/>
          <w:sz w:val="26"/>
          <w:szCs w:val="26"/>
          <w:lang w:val="sv-SE" w:eastAsia="vi-VN"/>
        </w:rPr>
        <w:t>2018</w:t>
      </w:r>
      <w:r w:rsidRPr="006C6BFA">
        <w:rPr>
          <w:rFonts w:ascii="Times New Roman" w:hAnsi="Times New Roman"/>
          <w:sz w:val="26"/>
          <w:szCs w:val="26"/>
          <w:lang w:val="sv-SE"/>
        </w:rPr>
        <w:t xml:space="preserve"> về việc công nhận Xã An toàn khu tại tỉnh Ninh Bình.</w:t>
      </w:r>
    </w:p>
    <w:p w14:paraId="3C6A9237" w14:textId="77777777" w:rsidR="00002B26" w:rsidRPr="006C6BFA" w:rsidRDefault="00002B26" w:rsidP="00002B26">
      <w:pPr>
        <w:spacing w:before="60" w:after="60" w:line="240" w:lineRule="auto"/>
        <w:ind w:firstLine="720"/>
        <w:jc w:val="both"/>
        <w:rPr>
          <w:rFonts w:ascii="Times New Roman" w:hAnsi="Times New Roman"/>
          <w:sz w:val="26"/>
          <w:szCs w:val="26"/>
          <w:lang w:val="sv-SE"/>
        </w:rPr>
      </w:pPr>
      <w:r w:rsidRPr="006C6BFA">
        <w:rPr>
          <w:rFonts w:ascii="Times New Roman" w:hAnsi="Times New Roman"/>
          <w:sz w:val="26"/>
          <w:szCs w:val="26"/>
          <w:lang w:val="sv-SE"/>
        </w:rPr>
        <w:t>11. Quyết định 2475/QĐ-TTg ngày 19/12/2016 về việc công nhận Xã An toàn khu và Vùng An toàn khu ở tỉnh Lạng Sơn.</w:t>
      </w:r>
    </w:p>
    <w:p w14:paraId="5F781468" w14:textId="77777777" w:rsidR="00002B26" w:rsidRPr="006C6BFA" w:rsidRDefault="00002B26" w:rsidP="00002B26">
      <w:pPr>
        <w:spacing w:before="60" w:after="60" w:line="240" w:lineRule="auto"/>
        <w:ind w:firstLine="720"/>
        <w:jc w:val="both"/>
        <w:rPr>
          <w:rFonts w:ascii="Times New Roman" w:hAnsi="Times New Roman"/>
          <w:sz w:val="26"/>
          <w:szCs w:val="26"/>
          <w:lang w:val="sv-SE"/>
        </w:rPr>
      </w:pPr>
      <w:r w:rsidRPr="006C6BFA">
        <w:rPr>
          <w:rFonts w:ascii="Times New Roman" w:hAnsi="Times New Roman"/>
          <w:sz w:val="26"/>
          <w:szCs w:val="26"/>
          <w:lang w:val="sv-SE"/>
        </w:rPr>
        <w:t>12. Quyết định 235/QĐ-TTg ngày 27/02</w:t>
      </w:r>
      <w:r w:rsidRPr="006C6BFA">
        <w:rPr>
          <w:rFonts w:ascii="Times New Roman" w:eastAsia="Times New Roman" w:hAnsi="Times New Roman"/>
          <w:sz w:val="26"/>
          <w:szCs w:val="26"/>
          <w:lang w:val="sv-SE" w:eastAsia="vi-VN"/>
        </w:rPr>
        <w:t>/2019</w:t>
      </w:r>
      <w:r w:rsidRPr="006C6BFA">
        <w:rPr>
          <w:rFonts w:ascii="Times New Roman" w:hAnsi="Times New Roman"/>
          <w:sz w:val="26"/>
          <w:szCs w:val="26"/>
          <w:lang w:val="sv-SE"/>
        </w:rPr>
        <w:t xml:space="preserve"> về việc công nhận Xã An toàn khu và Vùng An toàn khu ở tỉnh Sóc Trăng.</w:t>
      </w:r>
    </w:p>
    <w:p w14:paraId="1CB3BE1D" w14:textId="77777777" w:rsidR="00002B26" w:rsidRPr="006C6BFA" w:rsidRDefault="00002B26" w:rsidP="00002B26">
      <w:pPr>
        <w:spacing w:before="60" w:after="60" w:line="240" w:lineRule="auto"/>
        <w:ind w:firstLine="720"/>
        <w:jc w:val="both"/>
        <w:rPr>
          <w:rFonts w:ascii="Times New Roman" w:hAnsi="Times New Roman"/>
          <w:sz w:val="26"/>
          <w:szCs w:val="26"/>
          <w:lang w:val="sv-SE"/>
        </w:rPr>
      </w:pPr>
      <w:r w:rsidRPr="006C6BFA">
        <w:rPr>
          <w:rFonts w:ascii="Times New Roman" w:hAnsi="Times New Roman"/>
          <w:sz w:val="26"/>
          <w:szCs w:val="26"/>
          <w:lang w:val="sv-SE"/>
        </w:rPr>
        <w:t>13. Quyết định 1614/QĐ-TTg ngày 22/11</w:t>
      </w:r>
      <w:r w:rsidRPr="006C6BFA">
        <w:rPr>
          <w:rFonts w:ascii="Times New Roman" w:eastAsia="Times New Roman" w:hAnsi="Times New Roman"/>
          <w:sz w:val="26"/>
          <w:szCs w:val="26"/>
          <w:lang w:val="sv-SE" w:eastAsia="vi-VN"/>
        </w:rPr>
        <w:t>/2018</w:t>
      </w:r>
      <w:r w:rsidRPr="006C6BFA">
        <w:rPr>
          <w:rFonts w:ascii="Times New Roman" w:hAnsi="Times New Roman"/>
          <w:sz w:val="26"/>
          <w:szCs w:val="26"/>
          <w:lang w:val="sv-SE"/>
        </w:rPr>
        <w:t xml:space="preserve"> của Thủ tướng Chính phủ về việc công nhận Xã An toàn khu tại tỉnh Ninh Thuận.</w:t>
      </w:r>
    </w:p>
    <w:p w14:paraId="36911A54" w14:textId="77777777" w:rsidR="00002B26" w:rsidRPr="006C6BFA" w:rsidRDefault="00002B26" w:rsidP="00002B26">
      <w:pPr>
        <w:spacing w:before="60" w:after="60" w:line="240" w:lineRule="auto"/>
        <w:ind w:firstLine="720"/>
        <w:jc w:val="both"/>
        <w:rPr>
          <w:rFonts w:ascii="Times New Roman" w:hAnsi="Times New Roman"/>
          <w:sz w:val="26"/>
          <w:szCs w:val="26"/>
          <w:lang w:val="sv-SE"/>
        </w:rPr>
      </w:pPr>
      <w:r w:rsidRPr="006C6BFA">
        <w:rPr>
          <w:rFonts w:ascii="Times New Roman" w:hAnsi="Times New Roman"/>
          <w:sz w:val="26"/>
          <w:szCs w:val="26"/>
          <w:lang w:val="sv-SE"/>
        </w:rPr>
        <w:t>14- Quyết định 164/QĐ-TTg ngày 07/02/2017 của Thủ tướng Chính phủ về Công nhận các xã An toàn khu tại tỉnh Quảng Nam.</w:t>
      </w:r>
    </w:p>
    <w:p w14:paraId="77ABE067" w14:textId="77777777" w:rsidR="00002B26" w:rsidRPr="006C6BFA" w:rsidRDefault="00002B26" w:rsidP="00002B26">
      <w:pPr>
        <w:spacing w:before="60" w:after="60" w:line="240" w:lineRule="auto"/>
        <w:ind w:firstLine="720"/>
        <w:jc w:val="both"/>
        <w:rPr>
          <w:rFonts w:ascii="Times New Roman" w:hAnsi="Times New Roman"/>
          <w:sz w:val="26"/>
          <w:szCs w:val="26"/>
          <w:lang w:val="sv-SE"/>
        </w:rPr>
      </w:pPr>
      <w:r w:rsidRPr="006C6BFA">
        <w:rPr>
          <w:rFonts w:ascii="Times New Roman" w:hAnsi="Times New Roman"/>
          <w:sz w:val="26"/>
          <w:szCs w:val="26"/>
          <w:lang w:val="sv-SE"/>
        </w:rPr>
        <w:t>15. Chỉ thị số 14/CT-TTg ngày 24/3/2020 của Thủ tướng Chính phủ về Chính sách hỗ trợ xã ATK, vùng ATK trong kháng chiến chống Pháp và chống Mỹ.</w:t>
      </w:r>
    </w:p>
    <w:p w14:paraId="17CCD218" w14:textId="77777777" w:rsidR="00002B26" w:rsidRPr="006C6BFA" w:rsidRDefault="00002B26" w:rsidP="00002B26">
      <w:pPr>
        <w:spacing w:before="60" w:after="60" w:line="240" w:lineRule="auto"/>
        <w:ind w:firstLine="720"/>
        <w:jc w:val="both"/>
        <w:rPr>
          <w:rFonts w:ascii="Times New Roman" w:hAnsi="Times New Roman"/>
          <w:sz w:val="26"/>
          <w:szCs w:val="26"/>
          <w:lang w:val="sv-SE"/>
        </w:rPr>
      </w:pPr>
      <w:r w:rsidRPr="006C6BFA">
        <w:rPr>
          <w:rFonts w:ascii="Times New Roman" w:hAnsi="Times New Roman"/>
          <w:sz w:val="26"/>
          <w:szCs w:val="26"/>
          <w:lang w:val="sv-SE"/>
        </w:rPr>
        <w:t>16. Quyết định số 164/QĐ-TTg ngày 03/02/2021 của Thủ tướng Chính phủ về việc công nhận xã ATK thuộc tỉnh Kiên Giang.</w:t>
      </w:r>
    </w:p>
    <w:p w14:paraId="27A4B42B" w14:textId="77777777" w:rsidR="00002B26" w:rsidRPr="006C6BFA" w:rsidRDefault="00002B26" w:rsidP="00002B26">
      <w:pPr>
        <w:spacing w:before="60" w:after="60" w:line="240" w:lineRule="auto"/>
        <w:ind w:firstLine="720"/>
        <w:jc w:val="both"/>
        <w:rPr>
          <w:rFonts w:ascii="Times New Roman" w:hAnsi="Times New Roman"/>
          <w:sz w:val="26"/>
          <w:szCs w:val="26"/>
          <w:lang w:val="sv-SE"/>
        </w:rPr>
      </w:pPr>
      <w:r w:rsidRPr="006C6BFA">
        <w:rPr>
          <w:rFonts w:ascii="Times New Roman" w:hAnsi="Times New Roman"/>
          <w:sz w:val="26"/>
          <w:szCs w:val="26"/>
          <w:lang w:val="sv-SE"/>
        </w:rPr>
        <w:t>17. Quyết định số 270/QĐ-TTg ngày 24/02/2022 của Thủ tướng Chính phủ về việc công nhận xã ATK thuộc tỉnh Sóc Trăng.</w:t>
      </w:r>
    </w:p>
    <w:p w14:paraId="74A09A1A" w14:textId="77777777" w:rsidR="00002B26" w:rsidRDefault="00002B26" w:rsidP="00002B26">
      <w:pPr>
        <w:spacing w:before="60" w:after="60" w:line="240" w:lineRule="auto"/>
        <w:ind w:firstLine="720"/>
        <w:jc w:val="both"/>
        <w:rPr>
          <w:rFonts w:ascii="Times New Roman" w:hAnsi="Times New Roman"/>
          <w:sz w:val="26"/>
          <w:szCs w:val="26"/>
          <w:lang w:val="sv-SE"/>
        </w:rPr>
      </w:pPr>
      <w:r w:rsidRPr="006C6BFA">
        <w:rPr>
          <w:rFonts w:ascii="Times New Roman" w:hAnsi="Times New Roman"/>
          <w:sz w:val="26"/>
          <w:szCs w:val="26"/>
          <w:lang w:val="sv-SE"/>
        </w:rPr>
        <w:t>18. Quyết định số 1803/QĐ-TTg ngày 13/12/2019 của Thủ tướng Chính phủ về việc công nhận xã ATK, vùng ATK trên địa bàn tỉnh Bắc Kạn.</w:t>
      </w:r>
    </w:p>
    <w:p w14:paraId="5044D865" w14:textId="77777777" w:rsidR="00002B26" w:rsidRDefault="00002B26" w:rsidP="00002B26">
      <w:pPr>
        <w:spacing w:before="60" w:after="60" w:line="240" w:lineRule="auto"/>
        <w:ind w:firstLine="720"/>
        <w:jc w:val="both"/>
        <w:rPr>
          <w:rFonts w:ascii="Times New Roman" w:hAnsi="Times New Roman"/>
          <w:sz w:val="26"/>
          <w:szCs w:val="26"/>
          <w:lang w:val="sv-SE"/>
        </w:rPr>
      </w:pPr>
      <w:r>
        <w:rPr>
          <w:rFonts w:ascii="Times New Roman" w:hAnsi="Times New Roman"/>
          <w:sz w:val="26"/>
          <w:szCs w:val="26"/>
          <w:lang w:val="sv-SE"/>
        </w:rPr>
        <w:t xml:space="preserve">19. </w:t>
      </w:r>
      <w:r w:rsidRPr="006C6BFA">
        <w:rPr>
          <w:rFonts w:ascii="Times New Roman" w:hAnsi="Times New Roman"/>
          <w:sz w:val="26"/>
          <w:szCs w:val="26"/>
          <w:lang w:val="sv-SE"/>
        </w:rPr>
        <w:t>Quyết định số</w:t>
      </w:r>
      <w:r>
        <w:rPr>
          <w:rFonts w:ascii="Times New Roman" w:hAnsi="Times New Roman"/>
          <w:sz w:val="26"/>
          <w:szCs w:val="26"/>
          <w:lang w:val="sv-SE"/>
        </w:rPr>
        <w:t xml:space="preserve"> 1006/QĐ-TTg ngày 30/08/2023</w:t>
      </w:r>
      <w:r w:rsidRPr="006C6BFA">
        <w:rPr>
          <w:rFonts w:ascii="Times New Roman" w:hAnsi="Times New Roman"/>
          <w:sz w:val="26"/>
          <w:szCs w:val="26"/>
          <w:lang w:val="sv-SE"/>
        </w:rPr>
        <w:t xml:space="preserve"> của Thủ tướng Chính phủ về việc công nhận xã ATK, vùng ATK trên địa bàn tỉ</w:t>
      </w:r>
      <w:r>
        <w:rPr>
          <w:rFonts w:ascii="Times New Roman" w:hAnsi="Times New Roman"/>
          <w:sz w:val="26"/>
          <w:szCs w:val="26"/>
          <w:lang w:val="sv-SE"/>
        </w:rPr>
        <w:t>nh Kiên Giang</w:t>
      </w:r>
      <w:r w:rsidRPr="006C6BFA">
        <w:rPr>
          <w:rFonts w:ascii="Times New Roman" w:hAnsi="Times New Roman"/>
          <w:sz w:val="26"/>
          <w:szCs w:val="26"/>
          <w:lang w:val="sv-SE"/>
        </w:rPr>
        <w:t>.</w:t>
      </w:r>
    </w:p>
    <w:p w14:paraId="7C2E8BC1" w14:textId="77777777" w:rsidR="00002B26" w:rsidRDefault="00002B26" w:rsidP="00002B26">
      <w:pPr>
        <w:spacing w:before="60" w:after="60" w:line="240" w:lineRule="auto"/>
        <w:ind w:firstLine="720"/>
        <w:jc w:val="both"/>
        <w:rPr>
          <w:rFonts w:ascii="Times New Roman" w:hAnsi="Times New Roman"/>
          <w:sz w:val="26"/>
          <w:szCs w:val="26"/>
          <w:lang w:val="sv-SE"/>
        </w:rPr>
      </w:pPr>
      <w:r>
        <w:rPr>
          <w:rFonts w:ascii="Times New Roman" w:hAnsi="Times New Roman"/>
          <w:sz w:val="26"/>
          <w:szCs w:val="26"/>
          <w:lang w:val="sv-SE"/>
        </w:rPr>
        <w:t xml:space="preserve">20. </w:t>
      </w:r>
      <w:r w:rsidRPr="006C6BFA">
        <w:rPr>
          <w:rFonts w:ascii="Times New Roman" w:hAnsi="Times New Roman"/>
          <w:sz w:val="26"/>
          <w:szCs w:val="26"/>
          <w:lang w:val="sv-SE"/>
        </w:rPr>
        <w:t>Quyết định số</w:t>
      </w:r>
      <w:r>
        <w:rPr>
          <w:rFonts w:ascii="Times New Roman" w:hAnsi="Times New Roman"/>
          <w:sz w:val="26"/>
          <w:szCs w:val="26"/>
          <w:lang w:val="sv-SE"/>
        </w:rPr>
        <w:t xml:space="preserve"> 1298/QĐ-TTg ngày 04/11/2023</w:t>
      </w:r>
      <w:r w:rsidRPr="006C6BFA">
        <w:rPr>
          <w:rFonts w:ascii="Times New Roman" w:hAnsi="Times New Roman"/>
          <w:sz w:val="26"/>
          <w:szCs w:val="26"/>
          <w:lang w:val="sv-SE"/>
        </w:rPr>
        <w:t xml:space="preserve"> của Thủ tướng Chính phủ về việc công nhận xã ATK</w:t>
      </w:r>
      <w:r>
        <w:rPr>
          <w:rFonts w:ascii="Times New Roman" w:hAnsi="Times New Roman"/>
          <w:sz w:val="26"/>
          <w:szCs w:val="26"/>
          <w:lang w:val="sv-SE"/>
        </w:rPr>
        <w:t xml:space="preserve"> thuộc tỉnh Đắk Lắk</w:t>
      </w:r>
      <w:r w:rsidRPr="006C6BFA">
        <w:rPr>
          <w:rFonts w:ascii="Times New Roman" w:hAnsi="Times New Roman"/>
          <w:sz w:val="26"/>
          <w:szCs w:val="26"/>
          <w:lang w:val="sv-SE"/>
        </w:rPr>
        <w:t>.</w:t>
      </w:r>
    </w:p>
    <w:p w14:paraId="20B46EFD" w14:textId="77777777" w:rsidR="00002B26" w:rsidRPr="006C6BFA" w:rsidRDefault="00002B26" w:rsidP="00002B26">
      <w:pPr>
        <w:spacing w:before="80" w:after="80" w:line="240" w:lineRule="auto"/>
        <w:ind w:right="142" w:firstLine="720"/>
        <w:jc w:val="both"/>
        <w:rPr>
          <w:rFonts w:ascii="Times New Roman" w:hAnsi="Times New Roman"/>
          <w:b/>
          <w:sz w:val="26"/>
          <w:szCs w:val="26"/>
          <w:lang w:val="pt-BR"/>
        </w:rPr>
      </w:pPr>
      <w:r w:rsidRPr="006C6BFA">
        <w:rPr>
          <w:rFonts w:ascii="Times New Roman" w:hAnsi="Times New Roman"/>
          <w:sz w:val="26"/>
          <w:szCs w:val="26"/>
          <w:lang w:val="sv-SE"/>
        </w:rPr>
        <w:t xml:space="preserve">Và các quyết định, văn bản khác liên quan đến khu vực ưu tiên nhưng không trái với quy định của </w:t>
      </w:r>
      <w:r w:rsidRPr="006C6BFA">
        <w:rPr>
          <w:rFonts w:ascii="Times New Roman" w:hAnsi="Times New Roman"/>
          <w:sz w:val="26"/>
          <w:szCs w:val="26"/>
        </w:rPr>
        <w:t xml:space="preserve">Quy chế tuyển sinh </w:t>
      </w:r>
      <w:r>
        <w:rPr>
          <w:rFonts w:ascii="Times New Roman" w:hAnsi="Times New Roman"/>
          <w:sz w:val="26"/>
          <w:szCs w:val="26"/>
        </w:rPr>
        <w:t>của Bộ GDĐT</w:t>
      </w:r>
      <w:r w:rsidRPr="006C6BFA">
        <w:rPr>
          <w:rFonts w:ascii="Times New Roman" w:hAnsi="Times New Roman"/>
          <w:sz w:val="26"/>
          <w:szCs w:val="26"/>
          <w:lang w:val="sv-SE"/>
        </w:rPr>
        <w:t>. Trong trường hợp này, đề nghị các sở GDĐT báo cáo về Vụ GDĐH để xem xét và cập nhật vào Hệ thống.</w:t>
      </w:r>
    </w:p>
    <w:p w14:paraId="78A0E11C" w14:textId="4C0AEE6D" w:rsidR="00002B26" w:rsidRPr="006C6BFA" w:rsidRDefault="00002B26" w:rsidP="00002B26">
      <w:pPr>
        <w:ind w:left="142" w:firstLine="578"/>
        <w:rPr>
          <w:rFonts w:ascii="Times New Roman" w:hAnsi="Times New Roman"/>
          <w:b/>
          <w:bCs/>
          <w:strike/>
          <w:sz w:val="26"/>
          <w:szCs w:val="26"/>
          <w:lang w:val="sv-SE"/>
        </w:rPr>
      </w:pPr>
      <w:r w:rsidRPr="006C6BFA">
        <w:rPr>
          <w:rFonts w:ascii="Times New Roman" w:hAnsi="Times New Roman"/>
          <w:noProof/>
          <w:sz w:val="26"/>
          <w:szCs w:val="26"/>
          <w:lang w:val="vi-VN" w:eastAsia="vi-VN"/>
        </w:rPr>
        <mc:AlternateContent>
          <mc:Choice Requires="wps">
            <w:drawing>
              <wp:anchor distT="0" distB="0" distL="114300" distR="114300" simplePos="0" relativeHeight="251659264" behindDoc="0" locked="0" layoutInCell="1" allowOverlap="1" wp14:anchorId="56412F9E" wp14:editId="3E731A72">
                <wp:simplePos x="0" y="0"/>
                <wp:positionH relativeFrom="column">
                  <wp:posOffset>894715</wp:posOffset>
                </wp:positionH>
                <wp:positionV relativeFrom="paragraph">
                  <wp:posOffset>107315</wp:posOffset>
                </wp:positionV>
                <wp:extent cx="4293235" cy="0"/>
                <wp:effectExtent l="12700" t="7620" r="8890" b="11430"/>
                <wp:wrapNone/>
                <wp:docPr id="1308002452" name="Đường kết nối Mũi tên Thẳ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932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4CA0341" id="_x0000_t32" coordsize="21600,21600" o:spt="32" o:oned="t" path="m,l21600,21600e" filled="f">
                <v:path arrowok="t" fillok="f" o:connecttype="none"/>
                <o:lock v:ext="edit" shapetype="t"/>
              </v:shapetype>
              <v:shape id="Đường kết nối Mũi tên Thẳng 1" o:spid="_x0000_s1026" type="#_x0000_t32" style="position:absolute;margin-left:70.45pt;margin-top:8.45pt;width:338.0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"/>
            </w:pict>
          </mc:Fallback>
        </mc:AlternateContent>
      </w:r>
    </w:p>
    <w:p w14:paraId="6FEC5C9C" w14:textId="77777777" w:rsidR="00C83B2F" w:rsidRDefault="00C83B2F" w:rsidP="00B61049">
      <w:pPr>
        <w:spacing w:after="0" w:line="240" w:lineRule="auto"/>
        <w:jc w:val="both"/>
        <w:rPr>
          <w:rFonts w:ascii="Times New Roman" w:hAnsi="Times New Roman"/>
          <w:b/>
          <w:bCs/>
          <w:sz w:val="26"/>
          <w:szCs w:val="26"/>
          <w:lang w:val="sv-SE"/>
        </w:rPr>
      </w:pPr>
    </w:p>
    <w:p w14:paraId="5E73C9BE" w14:textId="77777777" w:rsidR="00C83B2F" w:rsidRDefault="00C83B2F" w:rsidP="00B61049">
      <w:pPr>
        <w:spacing w:after="0" w:line="240" w:lineRule="auto"/>
        <w:jc w:val="both"/>
        <w:rPr>
          <w:rFonts w:ascii="Times New Roman" w:hAnsi="Times New Roman"/>
          <w:b/>
          <w:bCs/>
          <w:sz w:val="26"/>
          <w:szCs w:val="26"/>
          <w:lang w:val="sv-SE"/>
        </w:rPr>
      </w:pPr>
    </w:p>
    <w:p w14:paraId="3AA6FD0C" w14:textId="77777777" w:rsidR="00C83B2F" w:rsidRDefault="00C83B2F" w:rsidP="00B61049">
      <w:pPr>
        <w:spacing w:after="0" w:line="240" w:lineRule="auto"/>
        <w:jc w:val="both"/>
        <w:rPr>
          <w:rFonts w:ascii="Times New Roman" w:hAnsi="Times New Roman"/>
          <w:b/>
          <w:bCs/>
          <w:sz w:val="26"/>
          <w:szCs w:val="26"/>
          <w:lang w:val="sv-SE"/>
        </w:rPr>
      </w:pPr>
    </w:p>
    <w:p w14:paraId="3418D2E6" w14:textId="77777777" w:rsidR="00C83B2F" w:rsidRDefault="00C83B2F" w:rsidP="00B61049">
      <w:pPr>
        <w:spacing w:after="0" w:line="240" w:lineRule="auto"/>
        <w:jc w:val="both"/>
        <w:rPr>
          <w:rFonts w:ascii="Times New Roman" w:hAnsi="Times New Roman"/>
          <w:b/>
          <w:bCs/>
          <w:sz w:val="26"/>
          <w:szCs w:val="26"/>
          <w:lang w:val="sv-SE"/>
        </w:rPr>
      </w:pPr>
    </w:p>
    <w:p w14:paraId="6A1B6063" w14:textId="77777777" w:rsidR="00C83B2F" w:rsidRDefault="00C83B2F" w:rsidP="00B61049">
      <w:pPr>
        <w:spacing w:after="0" w:line="240" w:lineRule="auto"/>
        <w:jc w:val="both"/>
        <w:rPr>
          <w:rFonts w:ascii="Times New Roman" w:hAnsi="Times New Roman"/>
          <w:b/>
          <w:bCs/>
          <w:sz w:val="26"/>
          <w:szCs w:val="26"/>
          <w:lang w:val="sv-SE"/>
        </w:rPr>
      </w:pPr>
    </w:p>
    <w:p w14:paraId="388C613D" w14:textId="77777777" w:rsidR="00C83B2F" w:rsidRDefault="00C83B2F" w:rsidP="00B61049">
      <w:pPr>
        <w:spacing w:after="0" w:line="240" w:lineRule="auto"/>
        <w:jc w:val="both"/>
        <w:rPr>
          <w:rFonts w:ascii="Times New Roman" w:hAnsi="Times New Roman"/>
          <w:b/>
          <w:bCs/>
          <w:sz w:val="26"/>
          <w:szCs w:val="26"/>
          <w:lang w:val="sv-SE"/>
        </w:rPr>
      </w:pPr>
    </w:p>
    <w:p w14:paraId="1BD3005C" w14:textId="77777777" w:rsidR="00C83B2F" w:rsidRDefault="00C83B2F" w:rsidP="00B61049">
      <w:pPr>
        <w:spacing w:after="0" w:line="240" w:lineRule="auto"/>
        <w:jc w:val="both"/>
        <w:rPr>
          <w:rFonts w:ascii="Times New Roman" w:hAnsi="Times New Roman"/>
          <w:b/>
          <w:bCs/>
          <w:sz w:val="26"/>
          <w:szCs w:val="26"/>
          <w:lang w:val="sv-SE"/>
        </w:rPr>
      </w:pPr>
    </w:p>
    <w:p w14:paraId="03A780CC" w14:textId="77777777" w:rsidR="00C83B2F" w:rsidRDefault="00C83B2F" w:rsidP="00B61049">
      <w:pPr>
        <w:spacing w:after="0" w:line="240" w:lineRule="auto"/>
        <w:jc w:val="both"/>
        <w:rPr>
          <w:rFonts w:ascii="Times New Roman" w:hAnsi="Times New Roman"/>
          <w:b/>
          <w:bCs/>
          <w:sz w:val="26"/>
          <w:szCs w:val="26"/>
          <w:lang w:val="sv-SE"/>
        </w:rPr>
      </w:pPr>
    </w:p>
    <w:p w14:paraId="6E33DC20" w14:textId="77777777" w:rsidR="00C83B2F" w:rsidRDefault="00C83B2F" w:rsidP="00B61049">
      <w:pPr>
        <w:spacing w:after="0" w:line="240" w:lineRule="auto"/>
        <w:jc w:val="both"/>
        <w:rPr>
          <w:rFonts w:ascii="Times New Roman" w:hAnsi="Times New Roman"/>
          <w:b/>
          <w:bCs/>
          <w:sz w:val="26"/>
          <w:szCs w:val="26"/>
          <w:lang w:val="sv-SE"/>
        </w:rPr>
      </w:pPr>
    </w:p>
    <w:p w14:paraId="09A6C93B" w14:textId="77777777" w:rsidR="00C83B2F" w:rsidRDefault="00C83B2F" w:rsidP="00B61049">
      <w:pPr>
        <w:spacing w:after="0" w:line="240" w:lineRule="auto"/>
        <w:jc w:val="both"/>
        <w:rPr>
          <w:rFonts w:ascii="Times New Roman" w:hAnsi="Times New Roman"/>
          <w:b/>
          <w:bCs/>
          <w:sz w:val="26"/>
          <w:szCs w:val="26"/>
          <w:lang w:val="sv-SE"/>
        </w:rPr>
      </w:pPr>
    </w:p>
    <w:p w14:paraId="4E5DC17A" w14:textId="5690BCC6" w:rsidR="00B61049" w:rsidRPr="006C6BFA" w:rsidRDefault="00B61049" w:rsidP="00B61049">
      <w:pPr>
        <w:spacing w:after="0" w:line="240" w:lineRule="auto"/>
        <w:jc w:val="both"/>
        <w:rPr>
          <w:rFonts w:ascii="Times New Roman" w:hAnsi="Times New Roman"/>
          <w:b/>
          <w:bCs/>
          <w:sz w:val="26"/>
          <w:szCs w:val="26"/>
          <w:lang w:val="sv-SE"/>
        </w:rPr>
      </w:pPr>
      <w:r w:rsidRPr="006C6BFA">
        <w:rPr>
          <w:rFonts w:ascii="Times New Roman" w:hAnsi="Times New Roman"/>
          <w:b/>
          <w:bCs/>
          <w:sz w:val="26"/>
          <w:szCs w:val="26"/>
          <w:lang w:val="sv-SE"/>
        </w:rPr>
        <w:lastRenderedPageBreak/>
        <w:t>PHỤ LỤC VIII</w:t>
      </w:r>
    </w:p>
    <w:p w14:paraId="7DD43C02" w14:textId="77777777" w:rsidR="00B61049" w:rsidRPr="006C6BFA" w:rsidRDefault="00B61049" w:rsidP="00B61049">
      <w:pPr>
        <w:spacing w:after="0" w:line="240" w:lineRule="auto"/>
        <w:jc w:val="center"/>
        <w:rPr>
          <w:rFonts w:ascii="Times New Roman" w:hAnsi="Times New Roman"/>
          <w:b/>
          <w:sz w:val="26"/>
          <w:szCs w:val="26"/>
          <w:lang w:val="vi-VN"/>
        </w:rPr>
      </w:pPr>
      <w:r w:rsidRPr="006C6BFA">
        <w:rPr>
          <w:rFonts w:ascii="Times New Roman" w:hAnsi="Times New Roman"/>
          <w:b/>
          <w:sz w:val="26"/>
          <w:szCs w:val="26"/>
          <w:lang w:val="vi-VN"/>
        </w:rPr>
        <w:t>CÁC MINH CHỨNG ĐỂ ĐƯỢC HƯỞNG ƯU TIÊN KHU VỰC, ƯU TIÊN ĐỐI TƯỢNG TRONG TUYỂN SINH ĐẠI HỌC; TUYỂN SINH CAO ĐẲNG NGÀNH GIÁO DỤC MẦM NON</w:t>
      </w:r>
      <w:r w:rsidRPr="006C6BFA">
        <w:rPr>
          <w:rStyle w:val="ThamchiuCcchu"/>
          <w:rFonts w:ascii="Times New Roman" w:hAnsi="Times New Roman"/>
          <w:b/>
          <w:sz w:val="26"/>
          <w:szCs w:val="26"/>
        </w:rPr>
        <w:footnoteReference w:id="1"/>
      </w:r>
    </w:p>
    <w:p w14:paraId="520F1EFF" w14:textId="77777777" w:rsidR="00B61049" w:rsidRPr="006C6BFA" w:rsidRDefault="00B61049" w:rsidP="00B61049">
      <w:pPr>
        <w:rPr>
          <w:rFonts w:ascii="Times New Roman" w:hAnsi="Times New Roman"/>
          <w:sz w:val="26"/>
          <w:szCs w:val="26"/>
          <w:lang w:val="vi-VN"/>
        </w:rPr>
      </w:pPr>
    </w:p>
    <w:tbl>
      <w:tblPr>
        <w:tblW w:w="9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4365"/>
        <w:gridCol w:w="3828"/>
      </w:tblGrid>
      <w:tr w:rsidR="00B61049" w:rsidRPr="006C6BFA" w14:paraId="2F538FE4" w14:textId="77777777" w:rsidTr="00F32900">
        <w:trPr>
          <w:tblHeader/>
        </w:trPr>
        <w:tc>
          <w:tcPr>
            <w:tcW w:w="988" w:type="dxa"/>
            <w:shd w:val="clear" w:color="auto" w:fill="auto"/>
            <w:vAlign w:val="center"/>
          </w:tcPr>
          <w:p w14:paraId="292509A9" w14:textId="77777777" w:rsidR="00B61049" w:rsidRPr="006C6BFA" w:rsidRDefault="00B61049" w:rsidP="00F32900">
            <w:pPr>
              <w:jc w:val="center"/>
              <w:rPr>
                <w:rFonts w:ascii="Times New Roman" w:hAnsi="Times New Roman"/>
                <w:b/>
                <w:sz w:val="26"/>
                <w:szCs w:val="26"/>
              </w:rPr>
            </w:pPr>
            <w:r w:rsidRPr="006C6BFA">
              <w:rPr>
                <w:rFonts w:ascii="Times New Roman" w:hAnsi="Times New Roman"/>
                <w:b/>
                <w:sz w:val="26"/>
                <w:szCs w:val="26"/>
              </w:rPr>
              <w:t>TT</w:t>
            </w:r>
          </w:p>
        </w:tc>
        <w:tc>
          <w:tcPr>
            <w:tcW w:w="4365" w:type="dxa"/>
            <w:shd w:val="clear" w:color="auto" w:fill="auto"/>
            <w:vAlign w:val="center"/>
          </w:tcPr>
          <w:p w14:paraId="0CF056E3" w14:textId="77777777" w:rsidR="00B61049" w:rsidRPr="001005DF" w:rsidRDefault="00B61049" w:rsidP="00F32900">
            <w:pPr>
              <w:jc w:val="center"/>
              <w:rPr>
                <w:rFonts w:ascii="Times New Roman" w:hAnsi="Times New Roman"/>
                <w:b/>
                <w:bCs/>
                <w:sz w:val="26"/>
                <w:szCs w:val="26"/>
              </w:rPr>
            </w:pPr>
            <w:r w:rsidRPr="001005DF">
              <w:rPr>
                <w:rFonts w:ascii="Times New Roman" w:hAnsi="Times New Roman"/>
                <w:b/>
                <w:bCs/>
                <w:sz w:val="26"/>
                <w:szCs w:val="26"/>
              </w:rPr>
              <w:t>Quy chế tuyển sinh của Bộ GDĐT</w:t>
            </w:r>
          </w:p>
        </w:tc>
        <w:tc>
          <w:tcPr>
            <w:tcW w:w="3828" w:type="dxa"/>
            <w:shd w:val="clear" w:color="auto" w:fill="auto"/>
            <w:vAlign w:val="center"/>
          </w:tcPr>
          <w:p w14:paraId="7B4208AB" w14:textId="77777777" w:rsidR="00B61049" w:rsidRPr="006C6BFA" w:rsidRDefault="00B61049" w:rsidP="00F32900">
            <w:pPr>
              <w:jc w:val="center"/>
              <w:rPr>
                <w:rFonts w:ascii="Times New Roman" w:hAnsi="Times New Roman"/>
                <w:b/>
                <w:sz w:val="26"/>
                <w:szCs w:val="26"/>
              </w:rPr>
            </w:pPr>
            <w:r w:rsidRPr="006C6BFA">
              <w:rPr>
                <w:rFonts w:ascii="Times New Roman" w:hAnsi="Times New Roman"/>
                <w:b/>
                <w:sz w:val="26"/>
                <w:szCs w:val="26"/>
              </w:rPr>
              <w:t>Minh chứng/cách thực hiện</w:t>
            </w:r>
          </w:p>
        </w:tc>
      </w:tr>
      <w:tr w:rsidR="00B61049" w:rsidRPr="006C6BFA" w14:paraId="78B4F7BA" w14:textId="77777777" w:rsidTr="00F32900">
        <w:tc>
          <w:tcPr>
            <w:tcW w:w="988" w:type="dxa"/>
            <w:shd w:val="clear" w:color="auto" w:fill="auto"/>
          </w:tcPr>
          <w:p w14:paraId="33C3FCC3" w14:textId="77777777" w:rsidR="00B61049" w:rsidRPr="006C6BFA" w:rsidRDefault="00B61049" w:rsidP="00F32900">
            <w:pPr>
              <w:jc w:val="center"/>
              <w:rPr>
                <w:rFonts w:ascii="Times New Roman" w:hAnsi="Times New Roman"/>
                <w:b/>
                <w:sz w:val="26"/>
                <w:szCs w:val="26"/>
              </w:rPr>
            </w:pPr>
            <w:r w:rsidRPr="006C6BFA">
              <w:rPr>
                <w:rFonts w:ascii="Times New Roman" w:hAnsi="Times New Roman"/>
                <w:b/>
                <w:sz w:val="26"/>
                <w:szCs w:val="26"/>
              </w:rPr>
              <w:t>I</w:t>
            </w:r>
          </w:p>
        </w:tc>
        <w:tc>
          <w:tcPr>
            <w:tcW w:w="4365" w:type="dxa"/>
            <w:shd w:val="clear" w:color="auto" w:fill="auto"/>
          </w:tcPr>
          <w:p w14:paraId="00C4A401" w14:textId="77777777" w:rsidR="00B61049" w:rsidRPr="006C6BFA" w:rsidRDefault="00B61049" w:rsidP="00F32900">
            <w:pPr>
              <w:jc w:val="both"/>
              <w:rPr>
                <w:rFonts w:ascii="Times New Roman" w:hAnsi="Times New Roman"/>
                <w:b/>
                <w:sz w:val="26"/>
                <w:szCs w:val="26"/>
              </w:rPr>
            </w:pPr>
            <w:r w:rsidRPr="006C6BFA">
              <w:rPr>
                <w:rFonts w:ascii="Times New Roman" w:hAnsi="Times New Roman"/>
                <w:b/>
                <w:sz w:val="26"/>
                <w:szCs w:val="26"/>
              </w:rPr>
              <w:t>Ưu tiên khu vực</w:t>
            </w:r>
          </w:p>
        </w:tc>
        <w:tc>
          <w:tcPr>
            <w:tcW w:w="3828" w:type="dxa"/>
            <w:shd w:val="clear" w:color="auto" w:fill="auto"/>
          </w:tcPr>
          <w:p w14:paraId="12D461B4" w14:textId="77777777" w:rsidR="00B61049" w:rsidRPr="006C6BFA" w:rsidRDefault="00B61049" w:rsidP="00F32900">
            <w:pPr>
              <w:rPr>
                <w:rFonts w:ascii="Times New Roman" w:hAnsi="Times New Roman"/>
                <w:sz w:val="26"/>
                <w:szCs w:val="26"/>
              </w:rPr>
            </w:pPr>
          </w:p>
        </w:tc>
      </w:tr>
      <w:tr w:rsidR="00B61049" w:rsidRPr="006C6BFA" w14:paraId="1AC6E82B" w14:textId="77777777" w:rsidTr="00F32900">
        <w:tc>
          <w:tcPr>
            <w:tcW w:w="988" w:type="dxa"/>
            <w:shd w:val="clear" w:color="auto" w:fill="auto"/>
          </w:tcPr>
          <w:p w14:paraId="51908EE5" w14:textId="77777777" w:rsidR="00B61049" w:rsidRPr="006C6BFA" w:rsidRDefault="00B61049" w:rsidP="00F32900">
            <w:pPr>
              <w:jc w:val="center"/>
              <w:rPr>
                <w:rFonts w:ascii="Times New Roman" w:hAnsi="Times New Roman"/>
                <w:sz w:val="26"/>
                <w:szCs w:val="26"/>
              </w:rPr>
            </w:pPr>
            <w:r w:rsidRPr="006C6BFA">
              <w:rPr>
                <w:rFonts w:ascii="Times New Roman" w:hAnsi="Times New Roman"/>
                <w:sz w:val="26"/>
                <w:szCs w:val="26"/>
              </w:rPr>
              <w:t>I.1</w:t>
            </w:r>
          </w:p>
        </w:tc>
        <w:tc>
          <w:tcPr>
            <w:tcW w:w="4365" w:type="dxa"/>
            <w:shd w:val="clear" w:color="auto" w:fill="auto"/>
          </w:tcPr>
          <w:p w14:paraId="31C6D437" w14:textId="77777777" w:rsidR="00B61049" w:rsidRPr="006C6BFA" w:rsidRDefault="00B61049" w:rsidP="00F32900">
            <w:pPr>
              <w:jc w:val="both"/>
              <w:rPr>
                <w:rFonts w:ascii="Times New Roman" w:hAnsi="Times New Roman"/>
                <w:sz w:val="26"/>
                <w:szCs w:val="26"/>
              </w:rPr>
            </w:pPr>
            <w:r w:rsidRPr="006C6BFA">
              <w:rPr>
                <w:rFonts w:ascii="Times New Roman" w:hAnsi="Times New Roman"/>
                <w:sz w:val="26"/>
                <w:szCs w:val="26"/>
              </w:rPr>
              <w:t>Theo khu vực của trường phổ thông</w:t>
            </w:r>
          </w:p>
        </w:tc>
        <w:tc>
          <w:tcPr>
            <w:tcW w:w="3828" w:type="dxa"/>
            <w:shd w:val="clear" w:color="auto" w:fill="auto"/>
          </w:tcPr>
          <w:p w14:paraId="33C80079" w14:textId="77777777" w:rsidR="00B61049" w:rsidRPr="006C6BFA" w:rsidRDefault="00B61049" w:rsidP="00F32900">
            <w:pPr>
              <w:rPr>
                <w:rFonts w:ascii="Times New Roman" w:hAnsi="Times New Roman"/>
                <w:sz w:val="26"/>
                <w:szCs w:val="26"/>
              </w:rPr>
            </w:pPr>
            <w:r w:rsidRPr="006C6BFA">
              <w:rPr>
                <w:rFonts w:ascii="Times New Roman" w:hAnsi="Times New Roman"/>
                <w:sz w:val="26"/>
                <w:szCs w:val="26"/>
              </w:rPr>
              <w:t>Thí sinh khai báo năm học lớp 10, 11, 12 trên Hệ thống  =&gt; Hệ thống tự tính</w:t>
            </w:r>
          </w:p>
        </w:tc>
      </w:tr>
      <w:tr w:rsidR="00B61049" w:rsidRPr="006C6BFA" w14:paraId="207C6761" w14:textId="77777777" w:rsidTr="00F32900">
        <w:tc>
          <w:tcPr>
            <w:tcW w:w="988" w:type="dxa"/>
            <w:shd w:val="clear" w:color="auto" w:fill="auto"/>
          </w:tcPr>
          <w:p w14:paraId="5BC574AA" w14:textId="77777777" w:rsidR="00B61049" w:rsidRPr="006C6BFA" w:rsidRDefault="00B61049" w:rsidP="00F32900">
            <w:pPr>
              <w:jc w:val="center"/>
              <w:rPr>
                <w:rFonts w:ascii="Times New Roman" w:hAnsi="Times New Roman"/>
                <w:sz w:val="26"/>
                <w:szCs w:val="26"/>
              </w:rPr>
            </w:pPr>
            <w:r w:rsidRPr="006C6BFA">
              <w:rPr>
                <w:rFonts w:ascii="Times New Roman" w:hAnsi="Times New Roman"/>
                <w:sz w:val="26"/>
                <w:szCs w:val="26"/>
              </w:rPr>
              <w:t>I.2</w:t>
            </w:r>
          </w:p>
        </w:tc>
        <w:tc>
          <w:tcPr>
            <w:tcW w:w="4365" w:type="dxa"/>
            <w:shd w:val="clear" w:color="auto" w:fill="auto"/>
          </w:tcPr>
          <w:p w14:paraId="41197CB1" w14:textId="77777777" w:rsidR="00B61049" w:rsidRPr="006C6BFA" w:rsidRDefault="00B61049" w:rsidP="00F32900">
            <w:pPr>
              <w:jc w:val="both"/>
              <w:rPr>
                <w:rFonts w:ascii="Times New Roman" w:hAnsi="Times New Roman"/>
                <w:sz w:val="26"/>
                <w:szCs w:val="26"/>
              </w:rPr>
            </w:pPr>
            <w:r w:rsidRPr="006C6BFA">
              <w:rPr>
                <w:rFonts w:ascii="Times New Roman" w:hAnsi="Times New Roman"/>
                <w:sz w:val="26"/>
                <w:szCs w:val="26"/>
                <w:lang w:val="vi-VN"/>
              </w:rPr>
              <w:t>Học sinh có nơi thường trú (trong thời gian học cấp THPT hoặc trung cấp) trên 18 tháng tại các xã khu vực III và các xã có thôn đặc biệt khó khăn thuộc vùng dân tộc và miền núi theo quy định của Bộ trưởng, Chủ nhiệm Ủy ban Dân tộc và Thủ tướng Chính phủ; các xã đặc biệt khó khăn vùng bãi ngang ven biển và hải đảo; các xã đặc biệt khó khăn, xã biên giới, xã an toàn khu vào diện đầu tư của Chương trình 135 (theo Quyết định số 135/QĐ-TTg ngày 31/7/1998 của Thủ tướng Chính phủ); các thôn, xã đặc biệt khó khăn tại các địa bàn theo quy định của Thủ tướng Chính phủ nếu học cấp THPT (hoặc trung cấp) tại địa điểm thuộc huyện, thị xã, thành phố trực thuộc tỉnh có ít nhất một trong các xã thuộc diện đặc biệt khó khăn.</w:t>
            </w:r>
            <w:r w:rsidRPr="006C6BFA">
              <w:rPr>
                <w:rFonts w:ascii="Times New Roman" w:hAnsi="Times New Roman"/>
                <w:sz w:val="26"/>
                <w:szCs w:val="26"/>
              </w:rPr>
              <w:t xml:space="preserve"> </w:t>
            </w:r>
            <w:r w:rsidRPr="006C6BFA">
              <w:rPr>
                <w:rFonts w:ascii="Times New Roman" w:hAnsi="Times New Roman"/>
                <w:spacing w:val="2"/>
                <w:sz w:val="26"/>
                <w:szCs w:val="26"/>
              </w:rPr>
              <w:t xml:space="preserve">(Điểm c, khoản 1, Điều 7 </w:t>
            </w:r>
            <w:r w:rsidRPr="006C6BFA">
              <w:rPr>
                <w:rFonts w:ascii="Times New Roman" w:hAnsi="Times New Roman"/>
                <w:sz w:val="26"/>
                <w:szCs w:val="26"/>
              </w:rPr>
              <w:t xml:space="preserve">Quy chế tuyển sinh </w:t>
            </w:r>
            <w:r>
              <w:rPr>
                <w:rFonts w:ascii="Times New Roman" w:hAnsi="Times New Roman"/>
                <w:sz w:val="26"/>
                <w:szCs w:val="26"/>
              </w:rPr>
              <w:t>của Bộ GDĐT</w:t>
            </w:r>
            <w:r w:rsidRPr="006C6BFA">
              <w:rPr>
                <w:rFonts w:ascii="Times New Roman" w:hAnsi="Times New Roman"/>
                <w:spacing w:val="2"/>
                <w:sz w:val="26"/>
                <w:szCs w:val="26"/>
              </w:rPr>
              <w:t>).</w:t>
            </w:r>
          </w:p>
        </w:tc>
        <w:tc>
          <w:tcPr>
            <w:tcW w:w="3828" w:type="dxa"/>
            <w:shd w:val="clear" w:color="auto" w:fill="auto"/>
          </w:tcPr>
          <w:p w14:paraId="09D17177" w14:textId="77777777" w:rsidR="00B61049" w:rsidRPr="006C6BFA" w:rsidRDefault="00B61049" w:rsidP="00F32900">
            <w:pPr>
              <w:rPr>
                <w:rFonts w:ascii="Times New Roman" w:hAnsi="Times New Roman"/>
                <w:sz w:val="26"/>
                <w:szCs w:val="26"/>
              </w:rPr>
            </w:pPr>
            <w:r w:rsidRPr="006C6BFA">
              <w:rPr>
                <w:rFonts w:ascii="Times New Roman" w:hAnsi="Times New Roman"/>
                <w:sz w:val="26"/>
                <w:szCs w:val="26"/>
              </w:rPr>
              <w:t>- Khai báo thời gian trên Hệ thống và</w:t>
            </w:r>
          </w:p>
          <w:p w14:paraId="42FA8991" w14:textId="77777777" w:rsidR="00B61049" w:rsidRPr="006C6BFA" w:rsidRDefault="00B61049" w:rsidP="00F32900">
            <w:pPr>
              <w:jc w:val="both"/>
              <w:rPr>
                <w:rFonts w:ascii="Times New Roman" w:hAnsi="Times New Roman"/>
                <w:sz w:val="26"/>
                <w:szCs w:val="26"/>
              </w:rPr>
            </w:pPr>
            <w:r w:rsidRPr="006C6BFA">
              <w:rPr>
                <w:rFonts w:ascii="Times New Roman" w:hAnsi="Times New Roman"/>
                <w:sz w:val="26"/>
                <w:szCs w:val="26"/>
              </w:rPr>
              <w:t xml:space="preserve">- </w:t>
            </w:r>
            <w:r w:rsidRPr="006C6BFA">
              <w:rPr>
                <w:rFonts w:ascii="Times New Roman" w:hAnsi="Times New Roman"/>
                <w:sz w:val="26"/>
                <w:szCs w:val="26"/>
                <w:lang w:val="sv-SE"/>
              </w:rPr>
              <w:t xml:space="preserve">Thông tin đồng bộ dữ liệu Bộ Công an của thí sinh có nơi thường trú </w:t>
            </w:r>
            <w:r w:rsidRPr="006C6BFA">
              <w:rPr>
                <w:rFonts w:ascii="Times New Roman" w:hAnsi="Times New Roman"/>
                <w:spacing w:val="-2"/>
                <w:sz w:val="26"/>
                <w:szCs w:val="26"/>
                <w:lang w:val="sv-SE"/>
              </w:rPr>
              <w:t>trên 18 tháng (tính đến ngày thi đầu tiên của kỳ thi tốt nghiệp THPT) tại khu vực 1 trong thời gian học THPT hoặc trung cấp.</w:t>
            </w:r>
          </w:p>
        </w:tc>
      </w:tr>
      <w:tr w:rsidR="00B61049" w:rsidRPr="006C6BFA" w14:paraId="4A9922BA" w14:textId="77777777" w:rsidTr="00F32900">
        <w:tc>
          <w:tcPr>
            <w:tcW w:w="988" w:type="dxa"/>
            <w:shd w:val="clear" w:color="auto" w:fill="auto"/>
          </w:tcPr>
          <w:p w14:paraId="5F96B6B3" w14:textId="77777777" w:rsidR="00B61049" w:rsidRPr="006C6BFA" w:rsidRDefault="00B61049" w:rsidP="00F32900">
            <w:pPr>
              <w:jc w:val="center"/>
              <w:rPr>
                <w:rFonts w:ascii="Times New Roman" w:hAnsi="Times New Roman"/>
                <w:b/>
                <w:sz w:val="26"/>
                <w:szCs w:val="26"/>
              </w:rPr>
            </w:pPr>
            <w:r w:rsidRPr="006C6BFA">
              <w:rPr>
                <w:rFonts w:ascii="Times New Roman" w:hAnsi="Times New Roman"/>
                <w:b/>
                <w:sz w:val="26"/>
                <w:szCs w:val="26"/>
              </w:rPr>
              <w:lastRenderedPageBreak/>
              <w:t>II</w:t>
            </w:r>
          </w:p>
        </w:tc>
        <w:tc>
          <w:tcPr>
            <w:tcW w:w="4365" w:type="dxa"/>
            <w:shd w:val="clear" w:color="auto" w:fill="auto"/>
          </w:tcPr>
          <w:p w14:paraId="33EBCF4A" w14:textId="77777777" w:rsidR="00B61049" w:rsidRPr="006C6BFA" w:rsidRDefault="00B61049" w:rsidP="00F32900">
            <w:pPr>
              <w:jc w:val="both"/>
              <w:rPr>
                <w:rFonts w:ascii="Times New Roman" w:hAnsi="Times New Roman"/>
                <w:b/>
                <w:sz w:val="26"/>
                <w:szCs w:val="26"/>
              </w:rPr>
            </w:pPr>
            <w:r w:rsidRPr="006C6BFA">
              <w:rPr>
                <w:rFonts w:ascii="Times New Roman" w:hAnsi="Times New Roman"/>
                <w:b/>
                <w:sz w:val="26"/>
                <w:szCs w:val="26"/>
              </w:rPr>
              <w:t xml:space="preserve">Ưu tiên đối tượng </w:t>
            </w:r>
            <w:r w:rsidRPr="006C6BFA">
              <w:rPr>
                <w:rFonts w:ascii="Times New Roman" w:hAnsi="Times New Roman"/>
                <w:sz w:val="26"/>
                <w:szCs w:val="26"/>
              </w:rPr>
              <w:t xml:space="preserve">(Phụ lục Quy chế tuyển sinh </w:t>
            </w:r>
            <w:r>
              <w:rPr>
                <w:rFonts w:ascii="Times New Roman" w:hAnsi="Times New Roman"/>
                <w:sz w:val="26"/>
                <w:szCs w:val="26"/>
              </w:rPr>
              <w:t>của Bộ GDĐT</w:t>
            </w:r>
            <w:r w:rsidRPr="006C6BFA">
              <w:rPr>
                <w:rFonts w:ascii="Times New Roman" w:hAnsi="Times New Roman"/>
                <w:sz w:val="26"/>
                <w:szCs w:val="26"/>
              </w:rPr>
              <w:t>)</w:t>
            </w:r>
          </w:p>
        </w:tc>
        <w:tc>
          <w:tcPr>
            <w:tcW w:w="3828" w:type="dxa"/>
            <w:shd w:val="clear" w:color="auto" w:fill="auto"/>
          </w:tcPr>
          <w:p w14:paraId="787C10B0" w14:textId="77777777" w:rsidR="00B61049" w:rsidRPr="006C6BFA" w:rsidRDefault="00B61049" w:rsidP="00F32900">
            <w:pPr>
              <w:pStyle w:val="oancuaDanhsach"/>
              <w:rPr>
                <w:rFonts w:ascii="Times New Roman" w:hAnsi="Times New Roman"/>
                <w:b/>
                <w:sz w:val="26"/>
                <w:szCs w:val="26"/>
              </w:rPr>
            </w:pPr>
          </w:p>
        </w:tc>
      </w:tr>
      <w:tr w:rsidR="00B61049" w:rsidRPr="006C6BFA" w14:paraId="060C01DD" w14:textId="77777777" w:rsidTr="00F32900">
        <w:tc>
          <w:tcPr>
            <w:tcW w:w="988" w:type="dxa"/>
            <w:shd w:val="clear" w:color="auto" w:fill="auto"/>
          </w:tcPr>
          <w:p w14:paraId="6FD61DE6" w14:textId="77777777" w:rsidR="00B61049" w:rsidRPr="006C6BFA" w:rsidRDefault="00B61049" w:rsidP="00F32900">
            <w:pPr>
              <w:jc w:val="center"/>
              <w:rPr>
                <w:rFonts w:ascii="Times New Roman" w:hAnsi="Times New Roman"/>
                <w:sz w:val="26"/>
                <w:szCs w:val="26"/>
              </w:rPr>
            </w:pPr>
            <w:r w:rsidRPr="006C6BFA">
              <w:rPr>
                <w:rFonts w:ascii="Times New Roman" w:hAnsi="Times New Roman"/>
                <w:sz w:val="26"/>
                <w:szCs w:val="26"/>
              </w:rPr>
              <w:t>II.1</w:t>
            </w:r>
          </w:p>
        </w:tc>
        <w:tc>
          <w:tcPr>
            <w:tcW w:w="4365" w:type="dxa"/>
            <w:shd w:val="clear" w:color="auto" w:fill="auto"/>
          </w:tcPr>
          <w:p w14:paraId="0445E2B7" w14:textId="77777777" w:rsidR="00B61049" w:rsidRPr="006C6BFA" w:rsidRDefault="00B61049" w:rsidP="00F32900">
            <w:pPr>
              <w:jc w:val="both"/>
              <w:rPr>
                <w:rFonts w:ascii="Times New Roman" w:hAnsi="Times New Roman"/>
                <w:sz w:val="26"/>
                <w:szCs w:val="26"/>
                <w:lang w:val="sv-SE"/>
              </w:rPr>
            </w:pPr>
            <w:r w:rsidRPr="006C6BFA">
              <w:rPr>
                <w:rFonts w:ascii="Times New Roman" w:hAnsi="Times New Roman"/>
                <w:bCs/>
                <w:spacing w:val="-6"/>
                <w:sz w:val="26"/>
                <w:szCs w:val="26"/>
              </w:rPr>
              <w:t xml:space="preserve">Đối tượng </w:t>
            </w:r>
            <w:r w:rsidRPr="006C6BFA">
              <w:rPr>
                <w:rFonts w:ascii="Times New Roman" w:hAnsi="Times New Roman"/>
                <w:bCs/>
                <w:spacing w:val="-6"/>
                <w:sz w:val="26"/>
                <w:szCs w:val="26"/>
                <w:lang w:val="sv-SE"/>
              </w:rPr>
              <w:t>01: Công dân Việt Nam là người dân tộc thiểu số có nơi thường trú trong thời gian học THPT hoặc trung cấp trên 18 tháng tại Khu vực 1.</w:t>
            </w:r>
          </w:p>
        </w:tc>
        <w:tc>
          <w:tcPr>
            <w:tcW w:w="3828" w:type="dxa"/>
            <w:shd w:val="clear" w:color="auto" w:fill="auto"/>
          </w:tcPr>
          <w:p w14:paraId="08173829" w14:textId="77777777" w:rsidR="00B61049" w:rsidRPr="006C6BFA" w:rsidRDefault="00B61049" w:rsidP="00F32900">
            <w:pPr>
              <w:rPr>
                <w:rFonts w:ascii="Times New Roman" w:hAnsi="Times New Roman"/>
                <w:sz w:val="26"/>
                <w:szCs w:val="26"/>
                <w:lang w:val="sv-SE"/>
              </w:rPr>
            </w:pPr>
            <w:r w:rsidRPr="006C6BFA">
              <w:rPr>
                <w:rFonts w:ascii="Times New Roman" w:hAnsi="Times New Roman"/>
                <w:sz w:val="26"/>
                <w:szCs w:val="26"/>
                <w:lang w:val="sv-SE"/>
              </w:rPr>
              <w:t xml:space="preserve">- Giấy khai sinh </w:t>
            </w:r>
            <w:r w:rsidRPr="006C6BFA">
              <w:rPr>
                <w:rFonts w:ascii="Times New Roman" w:hAnsi="Times New Roman"/>
                <w:spacing w:val="-2"/>
                <w:sz w:val="26"/>
                <w:szCs w:val="26"/>
                <w:lang w:val="sv-SE"/>
              </w:rPr>
              <w:t xml:space="preserve">hoặc quyết định xác định lại dân tộc của cấp có thẩm quyền, và </w:t>
            </w:r>
          </w:p>
          <w:p w14:paraId="7DD240C7" w14:textId="77777777" w:rsidR="00B61049" w:rsidRPr="006C6BFA" w:rsidRDefault="00B61049" w:rsidP="00F32900">
            <w:pPr>
              <w:jc w:val="both"/>
              <w:rPr>
                <w:rFonts w:ascii="Times New Roman" w:hAnsi="Times New Roman"/>
                <w:sz w:val="26"/>
                <w:szCs w:val="26"/>
                <w:lang w:val="sv-SE"/>
              </w:rPr>
            </w:pPr>
            <w:r w:rsidRPr="006C6BFA">
              <w:rPr>
                <w:rFonts w:ascii="Times New Roman" w:hAnsi="Times New Roman"/>
                <w:sz w:val="26"/>
                <w:szCs w:val="26"/>
                <w:lang w:val="sv-SE"/>
              </w:rPr>
              <w:t xml:space="preserve">- Thông tin đồng bộ dữ liệu Bộ Công an của thí sinh có nơi thường trú </w:t>
            </w:r>
            <w:r w:rsidRPr="006C6BFA">
              <w:rPr>
                <w:rFonts w:ascii="Times New Roman" w:hAnsi="Times New Roman"/>
                <w:spacing w:val="-2"/>
                <w:sz w:val="26"/>
                <w:szCs w:val="26"/>
                <w:lang w:val="sv-SE"/>
              </w:rPr>
              <w:t>trên 18 tháng (tính đến ngày thi đầu tiên của kỳ thi tốt nghiệp THPT) tại khu vực 1 trong thời gian học THPT hoặc trung cấp.</w:t>
            </w:r>
          </w:p>
        </w:tc>
      </w:tr>
      <w:tr w:rsidR="00B61049" w:rsidRPr="006C6BFA" w14:paraId="63632AB7" w14:textId="77777777" w:rsidTr="00F32900">
        <w:tc>
          <w:tcPr>
            <w:tcW w:w="988" w:type="dxa"/>
            <w:shd w:val="clear" w:color="auto" w:fill="auto"/>
          </w:tcPr>
          <w:p w14:paraId="15B04099" w14:textId="77777777" w:rsidR="00B61049" w:rsidRPr="006C6BFA" w:rsidRDefault="00B61049" w:rsidP="00F32900">
            <w:pPr>
              <w:pStyle w:val="ThnVnban"/>
              <w:spacing w:after="0"/>
              <w:jc w:val="center"/>
              <w:rPr>
                <w:rFonts w:ascii="Times New Roman" w:hAnsi="Times New Roman"/>
                <w:bCs/>
                <w:spacing w:val="-6"/>
                <w:sz w:val="26"/>
                <w:szCs w:val="26"/>
                <w:lang w:val="sv-SE"/>
              </w:rPr>
            </w:pPr>
            <w:r w:rsidRPr="006C6BFA">
              <w:rPr>
                <w:rFonts w:ascii="Times New Roman" w:hAnsi="Times New Roman"/>
                <w:bCs/>
                <w:spacing w:val="-6"/>
                <w:sz w:val="26"/>
                <w:szCs w:val="26"/>
                <w:lang w:val="sv-SE"/>
              </w:rPr>
              <w:t>II.2</w:t>
            </w:r>
          </w:p>
        </w:tc>
        <w:tc>
          <w:tcPr>
            <w:tcW w:w="4365" w:type="dxa"/>
            <w:shd w:val="clear" w:color="auto" w:fill="auto"/>
          </w:tcPr>
          <w:p w14:paraId="25AAE1BC" w14:textId="77777777" w:rsidR="00B61049" w:rsidRPr="006C6BFA" w:rsidRDefault="00B61049" w:rsidP="00F32900">
            <w:pPr>
              <w:pStyle w:val="ThnVnban"/>
              <w:spacing w:after="0"/>
              <w:jc w:val="both"/>
              <w:rPr>
                <w:rFonts w:ascii="Times New Roman" w:hAnsi="Times New Roman"/>
                <w:bCs/>
                <w:spacing w:val="-6"/>
                <w:sz w:val="26"/>
                <w:szCs w:val="26"/>
                <w:lang w:val="sv-SE"/>
              </w:rPr>
            </w:pPr>
            <w:r w:rsidRPr="006C6BFA">
              <w:rPr>
                <w:rFonts w:ascii="Times New Roman" w:hAnsi="Times New Roman"/>
                <w:bCs/>
                <w:spacing w:val="-6"/>
                <w:sz w:val="26"/>
                <w:szCs w:val="26"/>
                <w:lang w:val="sv-SE"/>
              </w:rPr>
              <w:t>Đối tượng 02: Công nhân trực tiếp sản xuất đã làm việc liên tục 5 năm trở lên, trong đó có ít nhất 2 năm là chiến sĩ thi đua được cấp tỉnh trở lên công nhận và cấp bằng khen.</w:t>
            </w:r>
          </w:p>
        </w:tc>
        <w:tc>
          <w:tcPr>
            <w:tcW w:w="3828" w:type="dxa"/>
            <w:shd w:val="clear" w:color="auto" w:fill="auto"/>
          </w:tcPr>
          <w:p w14:paraId="27A2ACF5" w14:textId="77777777" w:rsidR="00B61049" w:rsidRPr="006C6BFA" w:rsidRDefault="00B61049" w:rsidP="00F32900">
            <w:pPr>
              <w:rPr>
                <w:rFonts w:ascii="Times New Roman" w:hAnsi="Times New Roman"/>
                <w:sz w:val="26"/>
                <w:szCs w:val="26"/>
                <w:lang w:val="sv-SE"/>
              </w:rPr>
            </w:pPr>
            <w:r w:rsidRPr="006C6BFA">
              <w:rPr>
                <w:rFonts w:ascii="Times New Roman" w:hAnsi="Times New Roman"/>
                <w:sz w:val="26"/>
                <w:szCs w:val="26"/>
                <w:lang w:val="sv-SE"/>
              </w:rPr>
              <w:t xml:space="preserve">- Giấy xác nhận của đơn vị quản lý về thời gian </w:t>
            </w:r>
            <w:r w:rsidRPr="006C6BFA">
              <w:rPr>
                <w:rFonts w:ascii="Times New Roman" w:hAnsi="Times New Roman"/>
                <w:bCs/>
                <w:spacing w:val="-6"/>
                <w:sz w:val="26"/>
                <w:szCs w:val="26"/>
                <w:lang w:val="sv-SE"/>
              </w:rPr>
              <w:t>làm việc,</w:t>
            </w:r>
            <w:r w:rsidRPr="006C6BFA">
              <w:rPr>
                <w:rFonts w:ascii="Times New Roman" w:hAnsi="Times New Roman"/>
                <w:sz w:val="26"/>
                <w:szCs w:val="26"/>
                <w:lang w:val="sv-SE"/>
              </w:rPr>
              <w:t xml:space="preserve"> và</w:t>
            </w:r>
          </w:p>
          <w:p w14:paraId="26D20DAB" w14:textId="77777777" w:rsidR="00B61049" w:rsidRPr="006C6BFA" w:rsidRDefault="00B61049" w:rsidP="00F32900">
            <w:pPr>
              <w:jc w:val="both"/>
              <w:rPr>
                <w:rFonts w:ascii="Times New Roman" w:hAnsi="Times New Roman"/>
                <w:sz w:val="26"/>
                <w:szCs w:val="26"/>
                <w:lang w:val="sv-SE"/>
              </w:rPr>
            </w:pPr>
            <w:r w:rsidRPr="006C6BFA">
              <w:rPr>
                <w:rFonts w:ascii="Times New Roman" w:hAnsi="Times New Roman"/>
                <w:sz w:val="26"/>
                <w:szCs w:val="26"/>
                <w:lang w:val="sv-SE"/>
              </w:rPr>
              <w:t xml:space="preserve">- Bằng khen hoặc Quyết định công nhận là chiến sĩ thi đua cấp tỉnh. </w:t>
            </w:r>
          </w:p>
        </w:tc>
      </w:tr>
      <w:tr w:rsidR="00B61049" w:rsidRPr="006C6BFA" w14:paraId="5E63CDEB" w14:textId="77777777" w:rsidTr="00F32900">
        <w:tc>
          <w:tcPr>
            <w:tcW w:w="988" w:type="dxa"/>
            <w:shd w:val="clear" w:color="auto" w:fill="auto"/>
          </w:tcPr>
          <w:p w14:paraId="6E6AA743" w14:textId="77777777" w:rsidR="00B61049" w:rsidRPr="006C6BFA" w:rsidRDefault="00B61049" w:rsidP="00F32900">
            <w:pPr>
              <w:pStyle w:val="ThnVnban"/>
              <w:spacing w:after="0"/>
              <w:jc w:val="center"/>
              <w:rPr>
                <w:rFonts w:ascii="Times New Roman" w:hAnsi="Times New Roman"/>
                <w:bCs/>
                <w:spacing w:val="-6"/>
                <w:sz w:val="26"/>
                <w:szCs w:val="26"/>
                <w:lang w:val="sv-SE"/>
              </w:rPr>
            </w:pPr>
            <w:r w:rsidRPr="006C6BFA">
              <w:rPr>
                <w:rFonts w:ascii="Times New Roman" w:hAnsi="Times New Roman"/>
                <w:bCs/>
                <w:spacing w:val="-6"/>
                <w:sz w:val="26"/>
                <w:szCs w:val="26"/>
                <w:lang w:val="sv-SE"/>
              </w:rPr>
              <w:t>II.3</w:t>
            </w:r>
          </w:p>
        </w:tc>
        <w:tc>
          <w:tcPr>
            <w:tcW w:w="4365" w:type="dxa"/>
            <w:shd w:val="clear" w:color="auto" w:fill="auto"/>
          </w:tcPr>
          <w:p w14:paraId="0C9FAE0E" w14:textId="77777777" w:rsidR="00B61049" w:rsidRPr="006C6BFA" w:rsidRDefault="00B61049" w:rsidP="00F32900">
            <w:pPr>
              <w:widowControl w:val="0"/>
              <w:tabs>
                <w:tab w:val="left" w:pos="3780"/>
              </w:tabs>
              <w:spacing w:line="264" w:lineRule="auto"/>
              <w:jc w:val="both"/>
              <w:rPr>
                <w:rFonts w:ascii="Times New Roman" w:hAnsi="Times New Roman"/>
                <w:sz w:val="26"/>
                <w:szCs w:val="26"/>
                <w:lang w:val="sv-SE"/>
              </w:rPr>
            </w:pPr>
            <w:r w:rsidRPr="006C6BFA">
              <w:rPr>
                <w:rFonts w:ascii="Times New Roman" w:hAnsi="Times New Roman"/>
                <w:bCs/>
                <w:spacing w:val="-6"/>
                <w:sz w:val="26"/>
                <w:szCs w:val="26"/>
                <w:lang w:val="sv-SE"/>
              </w:rPr>
              <w:t xml:space="preserve">Đối tượng </w:t>
            </w:r>
            <w:r w:rsidRPr="006C6BFA">
              <w:rPr>
                <w:rFonts w:ascii="Times New Roman" w:hAnsi="Times New Roman"/>
                <w:sz w:val="26"/>
                <w:szCs w:val="26"/>
                <w:lang w:val="sv-SE"/>
              </w:rPr>
              <w:t xml:space="preserve">03: </w:t>
            </w:r>
          </w:p>
          <w:p w14:paraId="64E4F42C" w14:textId="77777777" w:rsidR="00B61049" w:rsidRPr="006C6BFA" w:rsidRDefault="00B61049" w:rsidP="00F32900">
            <w:pPr>
              <w:widowControl w:val="0"/>
              <w:tabs>
                <w:tab w:val="left" w:pos="3780"/>
              </w:tabs>
              <w:spacing w:line="264" w:lineRule="auto"/>
              <w:jc w:val="both"/>
              <w:rPr>
                <w:rFonts w:ascii="Times New Roman" w:hAnsi="Times New Roman"/>
                <w:sz w:val="26"/>
                <w:szCs w:val="26"/>
                <w:lang w:val="sv-SE"/>
              </w:rPr>
            </w:pPr>
            <w:r w:rsidRPr="006C6BFA">
              <w:rPr>
                <w:rFonts w:ascii="Times New Roman" w:hAnsi="Times New Roman"/>
                <w:sz w:val="26"/>
                <w:szCs w:val="26"/>
                <w:lang w:val="sv-SE"/>
              </w:rPr>
              <w:t>a) Thương binh, bệnh binh, người có Giấy chứng nhận người được hưởng chính sách như thương binh;</w:t>
            </w:r>
          </w:p>
          <w:p w14:paraId="3E7838D1" w14:textId="77777777" w:rsidR="00B61049" w:rsidRPr="006C6BFA" w:rsidRDefault="00B61049" w:rsidP="00F32900">
            <w:pPr>
              <w:widowControl w:val="0"/>
              <w:tabs>
                <w:tab w:val="left" w:pos="3780"/>
              </w:tabs>
              <w:spacing w:line="264" w:lineRule="auto"/>
              <w:jc w:val="both"/>
              <w:rPr>
                <w:rFonts w:ascii="Times New Roman" w:hAnsi="Times New Roman"/>
                <w:sz w:val="26"/>
                <w:szCs w:val="26"/>
                <w:lang w:val="sv-SE"/>
              </w:rPr>
            </w:pPr>
          </w:p>
          <w:p w14:paraId="252874EE" w14:textId="77777777" w:rsidR="00B61049" w:rsidRPr="006C6BFA" w:rsidRDefault="00B61049" w:rsidP="00F32900">
            <w:pPr>
              <w:widowControl w:val="0"/>
              <w:tabs>
                <w:tab w:val="left" w:pos="3780"/>
              </w:tabs>
              <w:spacing w:line="264" w:lineRule="auto"/>
              <w:jc w:val="both"/>
              <w:rPr>
                <w:rFonts w:ascii="Times New Roman" w:hAnsi="Times New Roman"/>
                <w:sz w:val="26"/>
                <w:szCs w:val="26"/>
                <w:lang w:val="sv-SE"/>
              </w:rPr>
            </w:pPr>
            <w:r w:rsidRPr="006C6BFA">
              <w:rPr>
                <w:rFonts w:ascii="Times New Roman" w:hAnsi="Times New Roman"/>
                <w:sz w:val="26"/>
                <w:szCs w:val="26"/>
                <w:lang w:val="sv-SE"/>
              </w:rPr>
              <w:t xml:space="preserve">b) Quân nhân; sĩ quan, hạ sĩ quan, chiến sĩ nghĩa vụ trong Công an nhân </w:t>
            </w:r>
            <w:r w:rsidRPr="006C6BFA">
              <w:rPr>
                <w:rFonts w:ascii="Times New Roman" w:hAnsi="Times New Roman"/>
                <w:spacing w:val="-2"/>
                <w:sz w:val="26"/>
                <w:szCs w:val="26"/>
                <w:lang w:val="sv-SE"/>
              </w:rPr>
              <w:t>dân tại ngũ được cử đi học có thời gian phục vụ từ 12 tháng trở lên tại Khu vực 1;</w:t>
            </w:r>
          </w:p>
          <w:p w14:paraId="1C1AA17C" w14:textId="77777777" w:rsidR="00B61049" w:rsidRPr="006C6BFA" w:rsidRDefault="00B61049" w:rsidP="00F32900">
            <w:pPr>
              <w:widowControl w:val="0"/>
              <w:tabs>
                <w:tab w:val="left" w:pos="3780"/>
              </w:tabs>
              <w:spacing w:line="264" w:lineRule="auto"/>
              <w:jc w:val="both"/>
              <w:rPr>
                <w:rFonts w:ascii="Times New Roman" w:hAnsi="Times New Roman"/>
                <w:sz w:val="26"/>
                <w:szCs w:val="26"/>
                <w:lang w:val="sv-SE"/>
              </w:rPr>
            </w:pPr>
            <w:r w:rsidRPr="006C6BFA">
              <w:rPr>
                <w:rFonts w:ascii="Times New Roman" w:hAnsi="Times New Roman"/>
                <w:sz w:val="26"/>
                <w:szCs w:val="26"/>
                <w:lang w:val="sv-SE"/>
              </w:rPr>
              <w:t>c) Quân nhân; sĩ quan, hạ sĩ quan, chiến sĩ nghĩa vụ trong Công an nhân dân tại ngũ được cử đi học có thời gian phục vụ từ 18 tháng trở lên;</w:t>
            </w:r>
          </w:p>
          <w:p w14:paraId="44B1CF6A" w14:textId="77777777" w:rsidR="00B61049" w:rsidRPr="006C6BFA" w:rsidRDefault="00B61049" w:rsidP="00F32900">
            <w:pPr>
              <w:widowControl w:val="0"/>
              <w:tabs>
                <w:tab w:val="left" w:pos="3780"/>
              </w:tabs>
              <w:spacing w:line="264" w:lineRule="auto"/>
              <w:jc w:val="both"/>
              <w:rPr>
                <w:rFonts w:ascii="Times New Roman" w:hAnsi="Times New Roman"/>
                <w:sz w:val="26"/>
                <w:szCs w:val="26"/>
                <w:lang w:val="sv-SE"/>
              </w:rPr>
            </w:pPr>
            <w:r w:rsidRPr="006C6BFA">
              <w:rPr>
                <w:rFonts w:ascii="Times New Roman" w:hAnsi="Times New Roman"/>
                <w:sz w:val="26"/>
                <w:szCs w:val="26"/>
                <w:lang w:val="sv-SE"/>
              </w:rPr>
              <w:t xml:space="preserve">d) Quân nhân; sĩ quan, hạ sĩ quan, chiến sĩ nghĩa vụ trong Công an nhân dân đã </w:t>
            </w:r>
            <w:r w:rsidRPr="006C6BFA">
              <w:rPr>
                <w:rFonts w:ascii="Times New Roman" w:hAnsi="Times New Roman"/>
                <w:sz w:val="26"/>
                <w:szCs w:val="26"/>
                <w:lang w:val="sv-SE"/>
              </w:rPr>
              <w:lastRenderedPageBreak/>
              <w:t>xuất ngũ, được công nhận hoàn thành nghĩa vụ phục vụ tại ngũ theo quy định.</w:t>
            </w:r>
          </w:p>
        </w:tc>
        <w:tc>
          <w:tcPr>
            <w:tcW w:w="3828" w:type="dxa"/>
            <w:shd w:val="clear" w:color="auto" w:fill="auto"/>
          </w:tcPr>
          <w:p w14:paraId="746EE647" w14:textId="77777777" w:rsidR="00B61049" w:rsidRPr="006C6BFA" w:rsidRDefault="00B61049" w:rsidP="00F32900">
            <w:pPr>
              <w:pStyle w:val="oancuaDanhsach"/>
              <w:ind w:left="38"/>
              <w:rPr>
                <w:rFonts w:ascii="Times New Roman" w:hAnsi="Times New Roman"/>
                <w:sz w:val="26"/>
                <w:szCs w:val="26"/>
                <w:lang w:val="sv-SE"/>
              </w:rPr>
            </w:pPr>
          </w:p>
          <w:p w14:paraId="5D852AA7" w14:textId="77777777" w:rsidR="00B61049" w:rsidRPr="006C6BFA" w:rsidRDefault="00B61049" w:rsidP="00F32900">
            <w:pPr>
              <w:pStyle w:val="oancuaDanhsach"/>
              <w:ind w:left="38"/>
              <w:jc w:val="both"/>
              <w:rPr>
                <w:rFonts w:ascii="Times New Roman" w:hAnsi="Times New Roman"/>
                <w:sz w:val="26"/>
                <w:szCs w:val="26"/>
                <w:lang w:val="sv-SE"/>
              </w:rPr>
            </w:pPr>
            <w:r w:rsidRPr="006C6BFA">
              <w:rPr>
                <w:rFonts w:ascii="Times New Roman" w:hAnsi="Times New Roman"/>
                <w:sz w:val="26"/>
                <w:szCs w:val="26"/>
                <w:lang w:val="sv-SE"/>
              </w:rPr>
              <w:t>a) Giấy chứng nhận thương binh, bệnh binh; Giấy chứng nhận hưởng chính sách như thương binh.</w:t>
            </w:r>
          </w:p>
          <w:p w14:paraId="58C2220E" w14:textId="77777777" w:rsidR="00B61049" w:rsidRPr="006C6BFA" w:rsidRDefault="00B61049" w:rsidP="00F32900">
            <w:pPr>
              <w:pStyle w:val="oancuaDanhsach"/>
              <w:ind w:left="38"/>
              <w:jc w:val="both"/>
              <w:rPr>
                <w:rFonts w:ascii="Times New Roman" w:hAnsi="Times New Roman"/>
                <w:spacing w:val="-2"/>
                <w:sz w:val="26"/>
                <w:szCs w:val="26"/>
                <w:lang w:val="sv-SE"/>
              </w:rPr>
            </w:pPr>
            <w:r w:rsidRPr="006C6BFA">
              <w:rPr>
                <w:rFonts w:ascii="Times New Roman" w:hAnsi="Times New Roman"/>
                <w:sz w:val="26"/>
                <w:szCs w:val="26"/>
                <w:lang w:val="sv-SE"/>
              </w:rPr>
              <w:t xml:space="preserve">b), c) Giấy xác nhận của đơn vị cử đi học từ cấp Trung đoàn (hoặc tương đương trở lên) trở lên hoặc </w:t>
            </w:r>
            <w:r w:rsidRPr="006C6BFA">
              <w:rPr>
                <w:rFonts w:ascii="Times New Roman" w:hAnsi="Times New Roman"/>
                <w:spacing w:val="-2"/>
                <w:sz w:val="26"/>
                <w:szCs w:val="26"/>
                <w:lang w:val="sv-SE"/>
              </w:rPr>
              <w:t xml:space="preserve">bản sao Lệnh gọi nhập ngũ </w:t>
            </w:r>
            <w:r w:rsidRPr="006C6BFA">
              <w:rPr>
                <w:rFonts w:ascii="Times New Roman" w:hAnsi="Times New Roman"/>
                <w:sz w:val="26"/>
                <w:szCs w:val="26"/>
                <w:lang w:val="sv-SE"/>
              </w:rPr>
              <w:t xml:space="preserve">hoặc </w:t>
            </w:r>
            <w:r w:rsidRPr="006C6BFA">
              <w:rPr>
                <w:rFonts w:ascii="Times New Roman" w:hAnsi="Times New Roman"/>
                <w:spacing w:val="-2"/>
                <w:sz w:val="26"/>
                <w:szCs w:val="26"/>
                <w:lang w:val="sv-SE"/>
              </w:rPr>
              <w:t>Công an đơn vị, địa phương nơi sơ tuyển xác nhận.</w:t>
            </w:r>
          </w:p>
          <w:p w14:paraId="2AA167AD" w14:textId="77777777" w:rsidR="00B61049" w:rsidRPr="006C6BFA" w:rsidRDefault="00B61049" w:rsidP="00F32900">
            <w:pPr>
              <w:pStyle w:val="oancuaDanhsach"/>
              <w:ind w:left="38"/>
              <w:rPr>
                <w:rFonts w:ascii="Times New Roman" w:hAnsi="Times New Roman"/>
                <w:spacing w:val="-2"/>
                <w:sz w:val="26"/>
                <w:szCs w:val="26"/>
                <w:lang w:val="sv-SE"/>
              </w:rPr>
            </w:pPr>
          </w:p>
          <w:p w14:paraId="0D13239B" w14:textId="77777777" w:rsidR="00B61049" w:rsidRPr="006C6BFA" w:rsidRDefault="00B61049" w:rsidP="00F32900">
            <w:pPr>
              <w:pStyle w:val="oancuaDanhsach"/>
              <w:ind w:left="38"/>
              <w:rPr>
                <w:rFonts w:ascii="Times New Roman" w:hAnsi="Times New Roman"/>
                <w:spacing w:val="-2"/>
                <w:sz w:val="26"/>
                <w:szCs w:val="26"/>
                <w:lang w:val="sv-SE"/>
              </w:rPr>
            </w:pPr>
          </w:p>
          <w:p w14:paraId="324996EC" w14:textId="77777777" w:rsidR="00B61049" w:rsidRPr="006C6BFA" w:rsidRDefault="00B61049" w:rsidP="00F32900">
            <w:pPr>
              <w:pStyle w:val="oancuaDanhsach"/>
              <w:ind w:left="38"/>
              <w:rPr>
                <w:rFonts w:ascii="Times New Roman" w:hAnsi="Times New Roman"/>
                <w:spacing w:val="-2"/>
                <w:sz w:val="26"/>
                <w:szCs w:val="26"/>
                <w:lang w:val="sv-SE"/>
              </w:rPr>
            </w:pPr>
          </w:p>
          <w:p w14:paraId="4C2FBC9E" w14:textId="77777777" w:rsidR="00B61049" w:rsidRPr="006C6BFA" w:rsidRDefault="00B61049" w:rsidP="00F32900">
            <w:pPr>
              <w:pStyle w:val="oancuaDanhsach"/>
              <w:ind w:left="38"/>
              <w:rPr>
                <w:rFonts w:ascii="Times New Roman" w:hAnsi="Times New Roman"/>
                <w:spacing w:val="-2"/>
                <w:sz w:val="26"/>
                <w:szCs w:val="26"/>
                <w:lang w:val="sv-SE"/>
              </w:rPr>
            </w:pPr>
            <w:r w:rsidRPr="006C6BFA">
              <w:rPr>
                <w:rFonts w:ascii="Times New Roman" w:hAnsi="Times New Roman"/>
                <w:spacing w:val="-2"/>
                <w:sz w:val="26"/>
                <w:szCs w:val="26"/>
                <w:lang w:val="sv-SE"/>
              </w:rPr>
              <w:t>d) Quyết định xuất ngũ.</w:t>
            </w:r>
          </w:p>
        </w:tc>
      </w:tr>
      <w:tr w:rsidR="00B61049" w:rsidRPr="006C6BFA" w14:paraId="43481D78" w14:textId="77777777" w:rsidTr="00F32900">
        <w:tc>
          <w:tcPr>
            <w:tcW w:w="988" w:type="dxa"/>
            <w:shd w:val="clear" w:color="auto" w:fill="auto"/>
          </w:tcPr>
          <w:p w14:paraId="35DF8604" w14:textId="77777777" w:rsidR="00B61049" w:rsidRPr="006C6BFA" w:rsidRDefault="00B61049" w:rsidP="00F32900">
            <w:pPr>
              <w:pStyle w:val="ThnVnban"/>
              <w:spacing w:after="0"/>
              <w:jc w:val="center"/>
              <w:rPr>
                <w:rFonts w:ascii="Times New Roman" w:hAnsi="Times New Roman"/>
                <w:bCs/>
                <w:spacing w:val="-6"/>
                <w:sz w:val="26"/>
                <w:szCs w:val="26"/>
                <w:lang w:val="sv-SE"/>
              </w:rPr>
            </w:pPr>
            <w:r w:rsidRPr="006C6BFA">
              <w:rPr>
                <w:rFonts w:ascii="Times New Roman" w:hAnsi="Times New Roman"/>
                <w:bCs/>
                <w:spacing w:val="-6"/>
                <w:sz w:val="26"/>
                <w:szCs w:val="26"/>
                <w:lang w:val="sv-SE"/>
              </w:rPr>
              <w:t>II.4</w:t>
            </w:r>
          </w:p>
        </w:tc>
        <w:tc>
          <w:tcPr>
            <w:tcW w:w="4365" w:type="dxa"/>
            <w:shd w:val="clear" w:color="auto" w:fill="auto"/>
          </w:tcPr>
          <w:p w14:paraId="5B251288" w14:textId="77777777" w:rsidR="00B61049" w:rsidRPr="006C6BFA" w:rsidRDefault="00B61049" w:rsidP="00F32900">
            <w:pPr>
              <w:pStyle w:val="ThnVnban"/>
              <w:spacing w:after="0"/>
              <w:ind w:left="720" w:hanging="684"/>
              <w:jc w:val="both"/>
              <w:rPr>
                <w:rFonts w:ascii="Times New Roman" w:hAnsi="Times New Roman"/>
                <w:bCs/>
                <w:spacing w:val="-6"/>
                <w:sz w:val="26"/>
                <w:szCs w:val="26"/>
                <w:lang w:val="sv-SE"/>
              </w:rPr>
            </w:pPr>
            <w:r w:rsidRPr="006C6BFA">
              <w:rPr>
                <w:rFonts w:ascii="Times New Roman" w:hAnsi="Times New Roman"/>
                <w:bCs/>
                <w:spacing w:val="-6"/>
                <w:sz w:val="26"/>
                <w:szCs w:val="26"/>
                <w:lang w:val="sv-SE"/>
              </w:rPr>
              <w:t>Đối tượng 04:</w:t>
            </w:r>
          </w:p>
          <w:p w14:paraId="3844C565" w14:textId="77777777" w:rsidR="00B61049" w:rsidRPr="006C6BFA" w:rsidRDefault="00B61049" w:rsidP="00F32900">
            <w:pPr>
              <w:pStyle w:val="ThnVnban"/>
              <w:spacing w:after="0"/>
              <w:ind w:left="176"/>
              <w:jc w:val="both"/>
              <w:rPr>
                <w:rFonts w:ascii="Times New Roman" w:hAnsi="Times New Roman"/>
                <w:bCs/>
                <w:spacing w:val="-6"/>
                <w:sz w:val="26"/>
                <w:szCs w:val="26"/>
                <w:lang w:val="sv-SE"/>
              </w:rPr>
            </w:pPr>
            <w:r w:rsidRPr="006C6BFA">
              <w:rPr>
                <w:rFonts w:ascii="Times New Roman" w:hAnsi="Times New Roman"/>
                <w:bCs/>
                <w:spacing w:val="-6"/>
                <w:sz w:val="26"/>
                <w:szCs w:val="26"/>
                <w:lang w:val="sv-SE"/>
              </w:rPr>
              <w:t>a) Thân nhân liệt sĩ;</w:t>
            </w:r>
          </w:p>
          <w:p w14:paraId="4155934D" w14:textId="77777777" w:rsidR="00B61049" w:rsidRPr="006C6BFA" w:rsidRDefault="00B61049" w:rsidP="00F32900">
            <w:pPr>
              <w:pStyle w:val="ThnVnban"/>
              <w:spacing w:after="0"/>
              <w:jc w:val="both"/>
              <w:rPr>
                <w:rFonts w:ascii="Times New Roman" w:hAnsi="Times New Roman"/>
                <w:bCs/>
                <w:spacing w:val="-6"/>
                <w:sz w:val="26"/>
                <w:szCs w:val="26"/>
                <w:lang w:val="sv-SE"/>
              </w:rPr>
            </w:pPr>
          </w:p>
          <w:p w14:paraId="0B00C220" w14:textId="77777777" w:rsidR="00B61049" w:rsidRPr="006C6BFA" w:rsidRDefault="00B61049" w:rsidP="00F32900">
            <w:pPr>
              <w:pStyle w:val="ThnVnban"/>
              <w:spacing w:after="0"/>
              <w:jc w:val="both"/>
              <w:rPr>
                <w:rFonts w:ascii="Times New Roman" w:hAnsi="Times New Roman"/>
                <w:bCs/>
                <w:spacing w:val="-6"/>
                <w:sz w:val="26"/>
                <w:szCs w:val="26"/>
                <w:lang w:val="sv-SE"/>
              </w:rPr>
            </w:pPr>
          </w:p>
          <w:p w14:paraId="3723EE3D" w14:textId="77777777" w:rsidR="00B61049" w:rsidRPr="006C6BFA" w:rsidRDefault="00B61049" w:rsidP="00F32900">
            <w:pPr>
              <w:pStyle w:val="ThnVnban"/>
              <w:spacing w:after="0"/>
              <w:jc w:val="both"/>
              <w:rPr>
                <w:rFonts w:ascii="Times New Roman" w:hAnsi="Times New Roman"/>
                <w:bCs/>
                <w:spacing w:val="-6"/>
                <w:sz w:val="26"/>
                <w:szCs w:val="26"/>
                <w:lang w:val="sv-SE"/>
              </w:rPr>
            </w:pPr>
          </w:p>
          <w:p w14:paraId="78775EDE" w14:textId="77777777" w:rsidR="00B61049" w:rsidRPr="006C6BFA" w:rsidRDefault="00B61049" w:rsidP="00F32900">
            <w:pPr>
              <w:pStyle w:val="ThnVnban"/>
              <w:spacing w:after="0"/>
              <w:jc w:val="both"/>
              <w:rPr>
                <w:rFonts w:ascii="Times New Roman" w:hAnsi="Times New Roman"/>
                <w:bCs/>
                <w:spacing w:val="-6"/>
                <w:sz w:val="26"/>
                <w:szCs w:val="26"/>
                <w:lang w:val="sv-SE"/>
              </w:rPr>
            </w:pPr>
          </w:p>
          <w:p w14:paraId="167F5A25" w14:textId="77777777" w:rsidR="00B61049" w:rsidRPr="006C6BFA" w:rsidRDefault="00B61049" w:rsidP="00F32900">
            <w:pPr>
              <w:pStyle w:val="ThnVnban"/>
              <w:spacing w:after="0"/>
              <w:jc w:val="both"/>
              <w:rPr>
                <w:rFonts w:ascii="Times New Roman" w:hAnsi="Times New Roman"/>
                <w:bCs/>
                <w:spacing w:val="-6"/>
                <w:sz w:val="26"/>
                <w:szCs w:val="26"/>
                <w:lang w:val="sv-SE"/>
              </w:rPr>
            </w:pPr>
          </w:p>
          <w:p w14:paraId="2EB1FBB5" w14:textId="77777777" w:rsidR="00B61049" w:rsidRPr="006C6BFA" w:rsidRDefault="00B61049" w:rsidP="00F32900">
            <w:pPr>
              <w:pStyle w:val="ThnVnban"/>
              <w:spacing w:after="0"/>
              <w:jc w:val="both"/>
              <w:rPr>
                <w:rFonts w:ascii="Times New Roman" w:hAnsi="Times New Roman"/>
                <w:bCs/>
                <w:spacing w:val="-6"/>
                <w:sz w:val="26"/>
                <w:szCs w:val="26"/>
                <w:lang w:val="sv-SE"/>
              </w:rPr>
            </w:pPr>
          </w:p>
          <w:p w14:paraId="7D12266B" w14:textId="77777777" w:rsidR="00B61049" w:rsidRPr="006C6BFA" w:rsidRDefault="00B61049" w:rsidP="00F32900">
            <w:pPr>
              <w:pStyle w:val="ThnVnban"/>
              <w:spacing w:after="0"/>
              <w:jc w:val="both"/>
              <w:rPr>
                <w:rFonts w:ascii="Times New Roman" w:hAnsi="Times New Roman"/>
                <w:bCs/>
                <w:spacing w:val="-6"/>
                <w:sz w:val="26"/>
                <w:szCs w:val="26"/>
                <w:lang w:val="sv-SE"/>
              </w:rPr>
            </w:pPr>
          </w:p>
          <w:p w14:paraId="3C58C4A4" w14:textId="77777777" w:rsidR="00B61049" w:rsidRPr="006C6BFA" w:rsidRDefault="00B61049" w:rsidP="00F32900">
            <w:pPr>
              <w:pStyle w:val="ThnVnban"/>
              <w:spacing w:after="0"/>
              <w:jc w:val="both"/>
              <w:rPr>
                <w:rFonts w:ascii="Times New Roman" w:hAnsi="Times New Roman"/>
                <w:bCs/>
                <w:spacing w:val="-6"/>
                <w:sz w:val="26"/>
                <w:szCs w:val="26"/>
                <w:lang w:val="sv-SE"/>
              </w:rPr>
            </w:pPr>
          </w:p>
          <w:p w14:paraId="347CA577" w14:textId="77777777" w:rsidR="00B61049" w:rsidRPr="006C6BFA" w:rsidRDefault="00B61049" w:rsidP="00F32900">
            <w:pPr>
              <w:pStyle w:val="ThnVnban"/>
              <w:spacing w:after="0"/>
              <w:jc w:val="both"/>
              <w:rPr>
                <w:rFonts w:ascii="Times New Roman" w:hAnsi="Times New Roman"/>
                <w:bCs/>
                <w:spacing w:val="-6"/>
                <w:sz w:val="26"/>
                <w:szCs w:val="26"/>
                <w:lang w:val="sv-SE"/>
              </w:rPr>
            </w:pPr>
            <w:r w:rsidRPr="006C6BFA">
              <w:rPr>
                <w:rFonts w:ascii="Times New Roman" w:hAnsi="Times New Roman"/>
                <w:bCs/>
                <w:spacing w:val="-6"/>
                <w:sz w:val="26"/>
                <w:szCs w:val="26"/>
                <w:lang w:val="sv-SE"/>
              </w:rPr>
              <w:t>b) Con thương binh, con bệnh binh, con của người được hưởng chính sách như thương binh bị suy giảm khả năng lao động từ 81% trở lên;</w:t>
            </w:r>
          </w:p>
          <w:p w14:paraId="2CE49090" w14:textId="77777777" w:rsidR="00B61049" w:rsidRPr="006C6BFA" w:rsidRDefault="00B61049" w:rsidP="00F32900">
            <w:pPr>
              <w:pStyle w:val="ThnVnban"/>
              <w:spacing w:after="0"/>
              <w:jc w:val="both"/>
              <w:rPr>
                <w:rFonts w:ascii="Times New Roman" w:hAnsi="Times New Roman"/>
                <w:bCs/>
                <w:spacing w:val="-6"/>
                <w:sz w:val="26"/>
                <w:szCs w:val="26"/>
                <w:lang w:val="sv-SE"/>
              </w:rPr>
            </w:pPr>
          </w:p>
          <w:p w14:paraId="578A9EFB" w14:textId="77777777" w:rsidR="00B61049" w:rsidRPr="006C6BFA" w:rsidRDefault="00B61049" w:rsidP="00F32900">
            <w:pPr>
              <w:pStyle w:val="ThnVnban"/>
              <w:spacing w:after="0"/>
              <w:jc w:val="both"/>
              <w:rPr>
                <w:rFonts w:ascii="Times New Roman" w:hAnsi="Times New Roman"/>
                <w:bCs/>
                <w:spacing w:val="-6"/>
                <w:sz w:val="26"/>
                <w:szCs w:val="26"/>
                <w:lang w:val="sv-SE"/>
              </w:rPr>
            </w:pPr>
          </w:p>
          <w:p w14:paraId="7C01E5A3" w14:textId="77777777" w:rsidR="00B61049" w:rsidRPr="006C6BFA" w:rsidRDefault="00B61049" w:rsidP="00F32900">
            <w:pPr>
              <w:pStyle w:val="ThnVnban"/>
              <w:spacing w:after="0"/>
              <w:jc w:val="both"/>
              <w:rPr>
                <w:rFonts w:ascii="Times New Roman" w:hAnsi="Times New Roman"/>
                <w:bCs/>
                <w:spacing w:val="-6"/>
                <w:sz w:val="26"/>
                <w:szCs w:val="26"/>
                <w:lang w:val="sv-SE"/>
              </w:rPr>
            </w:pPr>
          </w:p>
          <w:p w14:paraId="6FD391FA" w14:textId="77777777" w:rsidR="00B61049" w:rsidRPr="006C6BFA" w:rsidRDefault="00B61049" w:rsidP="00F32900">
            <w:pPr>
              <w:pStyle w:val="ThnVnban"/>
              <w:spacing w:after="0"/>
              <w:jc w:val="both"/>
              <w:rPr>
                <w:rFonts w:ascii="Times New Roman" w:hAnsi="Times New Roman"/>
                <w:bCs/>
                <w:spacing w:val="-6"/>
                <w:sz w:val="26"/>
                <w:szCs w:val="26"/>
                <w:lang w:val="sv-SE"/>
              </w:rPr>
            </w:pPr>
          </w:p>
          <w:p w14:paraId="22941617" w14:textId="77777777" w:rsidR="00B61049" w:rsidRPr="006C6BFA" w:rsidRDefault="00B61049" w:rsidP="00F32900">
            <w:pPr>
              <w:pStyle w:val="ThnVnban"/>
              <w:spacing w:after="0"/>
              <w:jc w:val="both"/>
              <w:rPr>
                <w:rFonts w:ascii="Times New Roman" w:hAnsi="Times New Roman"/>
                <w:bCs/>
                <w:spacing w:val="-6"/>
                <w:sz w:val="26"/>
                <w:szCs w:val="26"/>
                <w:lang w:val="sv-SE"/>
              </w:rPr>
            </w:pPr>
          </w:p>
          <w:p w14:paraId="262023FC" w14:textId="77777777" w:rsidR="00B61049" w:rsidRPr="006C6BFA" w:rsidRDefault="00B61049" w:rsidP="00F32900">
            <w:pPr>
              <w:pStyle w:val="ThnVnban"/>
              <w:spacing w:after="0"/>
              <w:jc w:val="both"/>
              <w:rPr>
                <w:rFonts w:ascii="Times New Roman" w:hAnsi="Times New Roman"/>
                <w:bCs/>
                <w:spacing w:val="-6"/>
                <w:sz w:val="26"/>
                <w:szCs w:val="26"/>
                <w:lang w:val="sv-SE"/>
              </w:rPr>
            </w:pPr>
            <w:r w:rsidRPr="006C6BFA">
              <w:rPr>
                <w:rFonts w:ascii="Times New Roman" w:hAnsi="Times New Roman"/>
                <w:bCs/>
                <w:spacing w:val="-6"/>
                <w:sz w:val="26"/>
                <w:szCs w:val="26"/>
                <w:lang w:val="sv-SE"/>
              </w:rPr>
              <w:t>c) Con của người hoạt động kháng chiến bị nhiễm chất độc hóa học bị suy giảm khả năng lao động 81% trở lên;</w:t>
            </w:r>
          </w:p>
          <w:p w14:paraId="3A1133CB" w14:textId="77777777" w:rsidR="00B61049" w:rsidRPr="006C6BFA" w:rsidRDefault="00B61049" w:rsidP="00F32900">
            <w:pPr>
              <w:pStyle w:val="ThnVnban"/>
              <w:spacing w:after="0"/>
              <w:jc w:val="both"/>
              <w:rPr>
                <w:rFonts w:ascii="Times New Roman" w:hAnsi="Times New Roman"/>
                <w:bCs/>
                <w:spacing w:val="-6"/>
                <w:sz w:val="26"/>
                <w:szCs w:val="26"/>
                <w:lang w:val="sv-SE"/>
              </w:rPr>
            </w:pPr>
          </w:p>
          <w:p w14:paraId="40FCC3E5" w14:textId="77777777" w:rsidR="00B61049" w:rsidRPr="006C6BFA" w:rsidRDefault="00B61049" w:rsidP="00F32900">
            <w:pPr>
              <w:pStyle w:val="ThnVnban"/>
              <w:spacing w:after="0"/>
              <w:jc w:val="both"/>
              <w:rPr>
                <w:rFonts w:ascii="Times New Roman" w:hAnsi="Times New Roman"/>
                <w:bCs/>
                <w:spacing w:val="-6"/>
                <w:sz w:val="26"/>
                <w:szCs w:val="26"/>
                <w:lang w:val="sv-SE"/>
              </w:rPr>
            </w:pPr>
          </w:p>
          <w:p w14:paraId="3BF3F72B" w14:textId="77777777" w:rsidR="00B61049" w:rsidRPr="006C6BFA" w:rsidRDefault="00B61049" w:rsidP="00F32900">
            <w:pPr>
              <w:pStyle w:val="ThnVnban"/>
              <w:spacing w:after="0"/>
              <w:jc w:val="both"/>
              <w:rPr>
                <w:rFonts w:ascii="Times New Roman" w:hAnsi="Times New Roman"/>
                <w:bCs/>
                <w:spacing w:val="-6"/>
                <w:sz w:val="26"/>
                <w:szCs w:val="26"/>
                <w:lang w:val="sv-SE"/>
              </w:rPr>
            </w:pPr>
          </w:p>
          <w:p w14:paraId="195DF155" w14:textId="77777777" w:rsidR="00B61049" w:rsidRPr="006C6BFA" w:rsidRDefault="00B61049" w:rsidP="00F32900">
            <w:pPr>
              <w:pStyle w:val="ThnVnban"/>
              <w:spacing w:after="0"/>
              <w:jc w:val="both"/>
              <w:rPr>
                <w:rFonts w:ascii="Times New Roman" w:hAnsi="Times New Roman"/>
                <w:bCs/>
                <w:spacing w:val="-6"/>
                <w:sz w:val="26"/>
                <w:szCs w:val="26"/>
                <w:lang w:val="sv-SE"/>
              </w:rPr>
            </w:pPr>
          </w:p>
          <w:p w14:paraId="44001302" w14:textId="77777777" w:rsidR="00B61049" w:rsidRPr="006C6BFA" w:rsidRDefault="00B61049" w:rsidP="00F32900">
            <w:pPr>
              <w:pStyle w:val="ThnVnban"/>
              <w:spacing w:after="0"/>
              <w:jc w:val="both"/>
              <w:rPr>
                <w:rFonts w:ascii="Times New Roman" w:hAnsi="Times New Roman"/>
                <w:bCs/>
                <w:spacing w:val="-6"/>
                <w:sz w:val="26"/>
                <w:szCs w:val="26"/>
                <w:lang w:val="sv-SE"/>
              </w:rPr>
            </w:pPr>
          </w:p>
          <w:p w14:paraId="51E6185B" w14:textId="77777777" w:rsidR="00B61049" w:rsidRPr="006C6BFA" w:rsidRDefault="00B61049" w:rsidP="00F32900">
            <w:pPr>
              <w:pStyle w:val="ThnVnban"/>
              <w:spacing w:after="0"/>
              <w:jc w:val="both"/>
              <w:rPr>
                <w:rFonts w:ascii="Times New Roman" w:hAnsi="Times New Roman"/>
                <w:bCs/>
                <w:spacing w:val="-6"/>
                <w:sz w:val="26"/>
                <w:szCs w:val="26"/>
                <w:lang w:val="sv-SE"/>
              </w:rPr>
            </w:pPr>
          </w:p>
          <w:p w14:paraId="034132BB" w14:textId="77777777" w:rsidR="00B61049" w:rsidRPr="006C6BFA" w:rsidRDefault="00B61049" w:rsidP="00F32900">
            <w:pPr>
              <w:pStyle w:val="ThnVnban"/>
              <w:spacing w:after="0"/>
              <w:jc w:val="both"/>
              <w:rPr>
                <w:rFonts w:ascii="Times New Roman" w:hAnsi="Times New Roman"/>
                <w:bCs/>
                <w:spacing w:val="-6"/>
                <w:sz w:val="26"/>
                <w:szCs w:val="26"/>
                <w:lang w:val="sv-SE"/>
              </w:rPr>
            </w:pPr>
            <w:r w:rsidRPr="006C6BFA">
              <w:rPr>
                <w:rFonts w:ascii="Times New Roman" w:hAnsi="Times New Roman"/>
                <w:bCs/>
                <w:spacing w:val="-6"/>
                <w:sz w:val="26"/>
                <w:szCs w:val="26"/>
                <w:lang w:val="sv-SE"/>
              </w:rPr>
              <w:t xml:space="preserve">d) Con của Anh hùng Lực lượng vũ trang nhân dân; con của Anh hùng Lao động trong thời kỳ kháng chiến; </w:t>
            </w:r>
          </w:p>
          <w:p w14:paraId="7743D0F9" w14:textId="77777777" w:rsidR="00B61049" w:rsidRPr="006C6BFA" w:rsidRDefault="00B61049" w:rsidP="00F32900">
            <w:pPr>
              <w:pStyle w:val="ThnVnban"/>
              <w:spacing w:after="0"/>
              <w:jc w:val="both"/>
              <w:rPr>
                <w:rFonts w:ascii="Times New Roman" w:hAnsi="Times New Roman"/>
                <w:bCs/>
                <w:spacing w:val="-6"/>
                <w:sz w:val="26"/>
                <w:szCs w:val="26"/>
                <w:lang w:val="sv-SE"/>
              </w:rPr>
            </w:pPr>
          </w:p>
          <w:p w14:paraId="7FB4E4A1" w14:textId="77777777" w:rsidR="00B61049" w:rsidRPr="006C6BFA" w:rsidRDefault="00B61049" w:rsidP="00F32900">
            <w:pPr>
              <w:pStyle w:val="ThnVnban"/>
              <w:spacing w:after="0"/>
              <w:jc w:val="both"/>
              <w:rPr>
                <w:rFonts w:ascii="Times New Roman" w:hAnsi="Times New Roman"/>
                <w:bCs/>
                <w:spacing w:val="-6"/>
                <w:sz w:val="26"/>
                <w:szCs w:val="26"/>
                <w:lang w:val="sv-SE"/>
              </w:rPr>
            </w:pPr>
          </w:p>
          <w:p w14:paraId="59B3F54A" w14:textId="77777777" w:rsidR="00B61049" w:rsidRPr="006C6BFA" w:rsidRDefault="00B61049" w:rsidP="00F32900">
            <w:pPr>
              <w:pStyle w:val="ThnVnban"/>
              <w:spacing w:after="0"/>
              <w:jc w:val="both"/>
              <w:rPr>
                <w:rFonts w:ascii="Times New Roman" w:hAnsi="Times New Roman"/>
                <w:bCs/>
                <w:spacing w:val="-6"/>
                <w:sz w:val="26"/>
                <w:szCs w:val="26"/>
                <w:lang w:val="sv-SE"/>
              </w:rPr>
            </w:pPr>
            <w:r w:rsidRPr="006C6BFA">
              <w:rPr>
                <w:rFonts w:ascii="Times New Roman" w:hAnsi="Times New Roman"/>
                <w:bCs/>
                <w:spacing w:val="-6"/>
                <w:sz w:val="26"/>
                <w:szCs w:val="26"/>
                <w:lang w:val="sv-SE"/>
              </w:rPr>
              <w:lastRenderedPageBreak/>
              <w:t>đ) Con của người hoạt động kháng chiến bị dị dạng, dị tật do hậu quả của chất độc hóa học đang hưởng trợ cấp hàng tháng.</w:t>
            </w:r>
          </w:p>
        </w:tc>
        <w:tc>
          <w:tcPr>
            <w:tcW w:w="3828" w:type="dxa"/>
            <w:shd w:val="clear" w:color="auto" w:fill="auto"/>
          </w:tcPr>
          <w:p w14:paraId="67D5FB03" w14:textId="77777777" w:rsidR="00B61049" w:rsidRPr="006C6BFA" w:rsidRDefault="00B61049" w:rsidP="00F32900">
            <w:pPr>
              <w:spacing w:line="380" w:lineRule="exact"/>
              <w:jc w:val="both"/>
              <w:rPr>
                <w:rFonts w:ascii="Times New Roman" w:eastAsia="Times New Roman" w:hAnsi="Times New Roman"/>
                <w:spacing w:val="-4"/>
                <w:sz w:val="26"/>
                <w:szCs w:val="26"/>
                <w:lang w:val="sv-SE"/>
              </w:rPr>
            </w:pPr>
            <w:r w:rsidRPr="006C6BFA">
              <w:rPr>
                <w:rFonts w:ascii="Times New Roman" w:hAnsi="Times New Roman"/>
                <w:sz w:val="26"/>
                <w:szCs w:val="26"/>
                <w:lang w:val="sv-SE"/>
              </w:rPr>
              <w:lastRenderedPageBreak/>
              <w:t xml:space="preserve">a) </w:t>
            </w:r>
            <w:r w:rsidRPr="006C6BFA">
              <w:rPr>
                <w:rFonts w:ascii="Times New Roman" w:hAnsi="Times New Roman"/>
                <w:spacing w:val="-4"/>
                <w:sz w:val="26"/>
                <w:szCs w:val="26"/>
                <w:lang w:val="sv-SE"/>
              </w:rPr>
              <w:t xml:space="preserve">Giấy khai sinh của thí sinh, và </w:t>
            </w:r>
            <w:r w:rsidRPr="006C6BFA">
              <w:rPr>
                <w:rFonts w:ascii="Times New Roman" w:eastAsia="Times New Roman" w:hAnsi="Times New Roman"/>
                <w:spacing w:val="-4"/>
                <w:sz w:val="26"/>
                <w:szCs w:val="26"/>
                <w:lang w:val="sv-SE"/>
              </w:rPr>
              <w:t xml:space="preserve">Giấy báo tử hoặc </w:t>
            </w:r>
            <w:r w:rsidRPr="006C6BFA">
              <w:rPr>
                <w:rFonts w:ascii="Times New Roman" w:hAnsi="Times New Roman"/>
                <w:sz w:val="26"/>
                <w:szCs w:val="26"/>
                <w:lang w:val="sv-SE"/>
              </w:rPr>
              <w:t xml:space="preserve">Bản sao Bằng “Tổ quốc ghi công”; </w:t>
            </w:r>
            <w:r w:rsidRPr="006C6BFA">
              <w:rPr>
                <w:rFonts w:ascii="Times New Roman" w:eastAsia="Times New Roman" w:hAnsi="Times New Roman"/>
                <w:spacing w:val="-4"/>
                <w:sz w:val="26"/>
                <w:szCs w:val="26"/>
                <w:lang w:val="sv-SE"/>
              </w:rPr>
              <w:t>Bản khai tình hình thân nhân liệt sĩ (Mẫu số 05 ban hành kèm theo Nghị định 131/2021/NĐ-CP); Quyết định cấp Giấy chứng nhận gia đình liệt sĩ và trợ cấp tiền tuất của Sở Lao động - Thương binh và Xã hội (nếu có).</w:t>
            </w:r>
          </w:p>
          <w:p w14:paraId="170B87D8" w14:textId="77777777" w:rsidR="00B61049" w:rsidRPr="006C6BFA" w:rsidRDefault="00B61049" w:rsidP="00F32900">
            <w:pPr>
              <w:spacing w:line="380" w:lineRule="exact"/>
              <w:jc w:val="both"/>
              <w:rPr>
                <w:rFonts w:ascii="Times New Roman" w:eastAsia="Times New Roman" w:hAnsi="Times New Roman"/>
                <w:sz w:val="26"/>
                <w:szCs w:val="26"/>
                <w:lang w:val="sv-SE"/>
              </w:rPr>
            </w:pPr>
            <w:r w:rsidRPr="006C6BFA">
              <w:rPr>
                <w:rFonts w:ascii="Times New Roman" w:hAnsi="Times New Roman"/>
                <w:sz w:val="26"/>
                <w:szCs w:val="26"/>
                <w:lang w:val="sv-SE"/>
              </w:rPr>
              <w:t xml:space="preserve">b) Giấy khai sinh của thí sinh, và </w:t>
            </w:r>
            <w:r w:rsidRPr="006C6BFA">
              <w:rPr>
                <w:rFonts w:ascii="Times New Roman" w:eastAsia="Times New Roman" w:hAnsi="Times New Roman"/>
                <w:sz w:val="26"/>
                <w:szCs w:val="26"/>
                <w:lang w:val="sv-SE"/>
              </w:rPr>
              <w:t>Giấy chứng nhận thương binh do cơ quan có thẩm quyền cấp theo quy định; hoặc Giấy chứng nhận được hưởng chính sách như thương binh có tỉ lệ mất sức lao động 81% trở lên do Phòng Lao động thương binh xã hội cấp.</w:t>
            </w:r>
          </w:p>
          <w:p w14:paraId="30673692" w14:textId="77777777" w:rsidR="00B61049" w:rsidRPr="006C6BFA" w:rsidRDefault="00B61049" w:rsidP="00F32900">
            <w:pPr>
              <w:spacing w:line="380" w:lineRule="exact"/>
              <w:jc w:val="both"/>
              <w:rPr>
                <w:rFonts w:ascii="Times New Roman" w:eastAsia="Times New Roman" w:hAnsi="Times New Roman"/>
                <w:sz w:val="26"/>
                <w:szCs w:val="26"/>
                <w:lang w:val="sv-SE"/>
              </w:rPr>
            </w:pPr>
            <w:r w:rsidRPr="006C6BFA">
              <w:rPr>
                <w:rFonts w:ascii="Times New Roman" w:hAnsi="Times New Roman"/>
                <w:sz w:val="26"/>
                <w:szCs w:val="26"/>
                <w:lang w:val="sv-SE"/>
              </w:rPr>
              <w:t xml:space="preserve">c) Giấy khai sinh của thí sinh, và </w:t>
            </w:r>
            <w:r w:rsidRPr="006C6BFA">
              <w:rPr>
                <w:rFonts w:ascii="Times New Roman" w:eastAsia="Times New Roman" w:hAnsi="Times New Roman"/>
                <w:sz w:val="26"/>
                <w:szCs w:val="26"/>
                <w:lang w:val="sv-SE"/>
              </w:rPr>
              <w:t>Giấy chứng nhận người hoạt động kháng chiến bị nhiễm chất độc hóa học</w:t>
            </w:r>
            <w:r w:rsidRPr="006C6BFA">
              <w:rPr>
                <w:rFonts w:ascii="Times New Roman" w:hAnsi="Times New Roman"/>
                <w:sz w:val="26"/>
                <w:szCs w:val="26"/>
                <w:lang w:val="sv-SE"/>
              </w:rPr>
              <w:t xml:space="preserve"> </w:t>
            </w:r>
            <w:r w:rsidRPr="006C6BFA">
              <w:rPr>
                <w:rFonts w:ascii="Times New Roman" w:eastAsia="Times New Roman" w:hAnsi="Times New Roman"/>
                <w:sz w:val="26"/>
                <w:szCs w:val="26"/>
                <w:lang w:val="sv-SE"/>
              </w:rPr>
              <w:t>do cơ quan có thẩm quyền cấp theo quy định hoặc Giấy chứng nhận người hoạt động kháng chiến bị nhiễm chất độc hóa học do Sở Lao động - Thương binh và Xã hội cấp.</w:t>
            </w:r>
          </w:p>
          <w:p w14:paraId="02A5555C" w14:textId="77777777" w:rsidR="00B61049" w:rsidRPr="006C6BFA" w:rsidRDefault="00B61049" w:rsidP="00F32900">
            <w:pPr>
              <w:pStyle w:val="ThnVnban"/>
              <w:spacing w:after="0"/>
              <w:rPr>
                <w:rFonts w:ascii="Times New Roman" w:hAnsi="Times New Roman"/>
                <w:sz w:val="26"/>
                <w:szCs w:val="26"/>
                <w:lang w:val="sv-SE"/>
              </w:rPr>
            </w:pPr>
          </w:p>
          <w:p w14:paraId="1BC8677E" w14:textId="77777777" w:rsidR="00B61049" w:rsidRPr="006C6BFA" w:rsidRDefault="00B61049" w:rsidP="00F32900">
            <w:pPr>
              <w:pStyle w:val="ThnVnban"/>
              <w:spacing w:after="0"/>
              <w:rPr>
                <w:rFonts w:ascii="Times New Roman" w:hAnsi="Times New Roman"/>
                <w:bCs/>
                <w:spacing w:val="-6"/>
                <w:sz w:val="26"/>
                <w:szCs w:val="26"/>
                <w:lang w:val="sv-SE"/>
              </w:rPr>
            </w:pPr>
            <w:r w:rsidRPr="006C6BFA">
              <w:rPr>
                <w:rFonts w:ascii="Times New Roman" w:hAnsi="Times New Roman"/>
                <w:sz w:val="26"/>
                <w:szCs w:val="26"/>
                <w:lang w:val="sv-SE"/>
              </w:rPr>
              <w:t xml:space="preserve">d) Giấy khai sinh của thí sinh, và Quyết định công nhận Anh hùng </w:t>
            </w:r>
            <w:r w:rsidRPr="006C6BFA">
              <w:rPr>
                <w:rFonts w:ascii="Times New Roman" w:hAnsi="Times New Roman"/>
                <w:sz w:val="26"/>
                <w:szCs w:val="26"/>
                <w:lang w:val="sv-SE"/>
              </w:rPr>
              <w:lastRenderedPageBreak/>
              <w:t xml:space="preserve">lực lượng vũ trang  hoặc Quyết định công nhận Anh hùng Lao động </w:t>
            </w:r>
            <w:r w:rsidRPr="006C6BFA">
              <w:rPr>
                <w:rFonts w:ascii="Times New Roman" w:hAnsi="Times New Roman"/>
                <w:bCs/>
                <w:spacing w:val="-6"/>
                <w:sz w:val="26"/>
                <w:szCs w:val="26"/>
                <w:lang w:val="sv-SE"/>
              </w:rPr>
              <w:t>trong thời kỳ kháng chiến.</w:t>
            </w:r>
          </w:p>
          <w:p w14:paraId="723701AC" w14:textId="77777777" w:rsidR="00B61049" w:rsidRPr="006C6BFA" w:rsidRDefault="00B61049" w:rsidP="00F32900">
            <w:pPr>
              <w:jc w:val="both"/>
              <w:rPr>
                <w:rFonts w:ascii="Times New Roman" w:hAnsi="Times New Roman"/>
                <w:sz w:val="26"/>
                <w:szCs w:val="26"/>
                <w:lang w:val="sv-SE"/>
              </w:rPr>
            </w:pPr>
            <w:r w:rsidRPr="006C6BFA">
              <w:rPr>
                <w:rFonts w:ascii="Times New Roman" w:hAnsi="Times New Roman"/>
                <w:sz w:val="26"/>
                <w:szCs w:val="26"/>
                <w:lang w:val="sv-SE"/>
              </w:rPr>
              <w:t xml:space="preserve">đ) Giấy khai sinh của thí sinh, và </w:t>
            </w:r>
            <w:r w:rsidRPr="006C6BFA">
              <w:rPr>
                <w:rFonts w:ascii="Times New Roman" w:hAnsi="Times New Roman"/>
                <w:bCs/>
                <w:spacing w:val="-6"/>
                <w:sz w:val="26"/>
                <w:szCs w:val="26"/>
                <w:lang w:val="sv-SE"/>
              </w:rPr>
              <w:t xml:space="preserve"> Quyết định </w:t>
            </w:r>
            <w:r w:rsidRPr="006C6BFA">
              <w:rPr>
                <w:rFonts w:ascii="Times New Roman" w:eastAsia="Times New Roman" w:hAnsi="Times New Roman"/>
                <w:sz w:val="26"/>
                <w:szCs w:val="26"/>
                <w:lang w:val="sv-SE"/>
              </w:rPr>
              <w:t>trợ cấp hàng tháng (do sở LĐ TBXH cấp) của con người hoạt động kháng chiến bị dị dạng, dị tật do hậu quả của chất độc hóa học.</w:t>
            </w:r>
          </w:p>
        </w:tc>
      </w:tr>
      <w:tr w:rsidR="00B61049" w:rsidRPr="006C6BFA" w14:paraId="36BB238B" w14:textId="77777777" w:rsidTr="00F32900">
        <w:tc>
          <w:tcPr>
            <w:tcW w:w="988" w:type="dxa"/>
            <w:shd w:val="clear" w:color="auto" w:fill="auto"/>
          </w:tcPr>
          <w:p w14:paraId="409F5358" w14:textId="77777777" w:rsidR="00B61049" w:rsidRPr="006C6BFA" w:rsidRDefault="00B61049" w:rsidP="00F32900">
            <w:pPr>
              <w:pStyle w:val="ThnVnban"/>
              <w:spacing w:after="0"/>
              <w:jc w:val="center"/>
              <w:rPr>
                <w:rFonts w:ascii="Times New Roman" w:hAnsi="Times New Roman"/>
                <w:bCs/>
                <w:spacing w:val="-6"/>
                <w:sz w:val="26"/>
                <w:szCs w:val="26"/>
                <w:lang w:val="sv-SE"/>
              </w:rPr>
            </w:pPr>
            <w:r w:rsidRPr="006C6BFA">
              <w:rPr>
                <w:rFonts w:ascii="Times New Roman" w:hAnsi="Times New Roman"/>
                <w:bCs/>
                <w:spacing w:val="-6"/>
                <w:sz w:val="26"/>
                <w:szCs w:val="26"/>
                <w:lang w:val="sv-SE"/>
              </w:rPr>
              <w:lastRenderedPageBreak/>
              <w:t>II.5</w:t>
            </w:r>
          </w:p>
        </w:tc>
        <w:tc>
          <w:tcPr>
            <w:tcW w:w="4365" w:type="dxa"/>
            <w:shd w:val="clear" w:color="auto" w:fill="auto"/>
          </w:tcPr>
          <w:p w14:paraId="3B4D2D23" w14:textId="77777777" w:rsidR="00B61049" w:rsidRPr="006C6BFA" w:rsidRDefault="00B61049" w:rsidP="00F32900">
            <w:pPr>
              <w:pStyle w:val="ThnVnban"/>
              <w:spacing w:after="0"/>
              <w:jc w:val="both"/>
              <w:rPr>
                <w:rFonts w:ascii="Times New Roman" w:hAnsi="Times New Roman"/>
                <w:bCs/>
                <w:spacing w:val="-6"/>
                <w:sz w:val="26"/>
                <w:szCs w:val="26"/>
                <w:lang w:val="sv-SE"/>
              </w:rPr>
            </w:pPr>
            <w:r w:rsidRPr="006C6BFA">
              <w:rPr>
                <w:rFonts w:ascii="Times New Roman" w:hAnsi="Times New Roman"/>
                <w:bCs/>
                <w:spacing w:val="-6"/>
                <w:sz w:val="26"/>
                <w:szCs w:val="26"/>
                <w:lang w:val="sv-SE"/>
              </w:rPr>
              <w:t>Đối tượng 05:</w:t>
            </w:r>
          </w:p>
          <w:p w14:paraId="1AC96D36" w14:textId="77777777" w:rsidR="00B61049" w:rsidRPr="006C6BFA" w:rsidRDefault="00B61049" w:rsidP="00F32900">
            <w:pPr>
              <w:pStyle w:val="ThnVnban"/>
              <w:spacing w:after="0"/>
              <w:jc w:val="both"/>
              <w:rPr>
                <w:rFonts w:ascii="Times New Roman" w:hAnsi="Times New Roman"/>
                <w:bCs/>
                <w:spacing w:val="-6"/>
                <w:sz w:val="26"/>
                <w:szCs w:val="26"/>
                <w:lang w:val="sv-SE"/>
              </w:rPr>
            </w:pPr>
            <w:r w:rsidRPr="006C6BFA">
              <w:rPr>
                <w:rFonts w:ascii="Times New Roman" w:hAnsi="Times New Roman"/>
                <w:bCs/>
                <w:spacing w:val="-6"/>
                <w:sz w:val="26"/>
                <w:szCs w:val="26"/>
                <w:lang w:val="sv-SE"/>
              </w:rPr>
              <w:t>a) Thanh niên xung phong tập trung được cử đi học;</w:t>
            </w:r>
          </w:p>
          <w:p w14:paraId="3C6F6DC2" w14:textId="77777777" w:rsidR="00B61049" w:rsidRPr="006C6BFA" w:rsidRDefault="00B61049" w:rsidP="00F32900">
            <w:pPr>
              <w:pStyle w:val="ThnVnban"/>
              <w:spacing w:after="0"/>
              <w:jc w:val="both"/>
              <w:rPr>
                <w:rFonts w:ascii="Times New Roman" w:hAnsi="Times New Roman"/>
                <w:bCs/>
                <w:spacing w:val="-6"/>
                <w:sz w:val="26"/>
                <w:szCs w:val="26"/>
                <w:lang w:val="sv-SE"/>
              </w:rPr>
            </w:pPr>
          </w:p>
          <w:p w14:paraId="19D28DB6" w14:textId="77777777" w:rsidR="00B61049" w:rsidRPr="006C6BFA" w:rsidRDefault="00B61049" w:rsidP="00F32900">
            <w:pPr>
              <w:pStyle w:val="ThnVnban"/>
              <w:spacing w:after="0"/>
              <w:jc w:val="both"/>
              <w:rPr>
                <w:rFonts w:ascii="Times New Roman" w:hAnsi="Times New Roman"/>
                <w:bCs/>
                <w:spacing w:val="-6"/>
                <w:sz w:val="26"/>
                <w:szCs w:val="26"/>
                <w:lang w:val="sv-SE"/>
              </w:rPr>
            </w:pPr>
            <w:r w:rsidRPr="006C6BFA">
              <w:rPr>
                <w:rFonts w:ascii="Times New Roman" w:hAnsi="Times New Roman"/>
                <w:bCs/>
                <w:spacing w:val="-6"/>
                <w:sz w:val="26"/>
                <w:szCs w:val="26"/>
                <w:lang w:val="sv-SE"/>
              </w:rPr>
              <w:t>b) Quân nhân; sĩ quan, hạ sĩ quan, chiến sĩ nghĩa vụ trong Công an nhân dân tại ngũ được cử đi học có thời gian phục vụ dưới 12 tháng ở Khu vực 1 và dưới 18 tháng ở khu vực khác;</w:t>
            </w:r>
          </w:p>
          <w:p w14:paraId="3D93379D" w14:textId="77777777" w:rsidR="00B61049" w:rsidRPr="006C6BFA" w:rsidRDefault="00B61049" w:rsidP="00F32900">
            <w:pPr>
              <w:pStyle w:val="ThnVnban"/>
              <w:spacing w:after="0"/>
              <w:jc w:val="both"/>
              <w:rPr>
                <w:rFonts w:ascii="Times New Roman" w:hAnsi="Times New Roman"/>
                <w:bCs/>
                <w:spacing w:val="-6"/>
                <w:sz w:val="26"/>
                <w:szCs w:val="26"/>
                <w:lang w:val="sv-SE"/>
              </w:rPr>
            </w:pPr>
            <w:r w:rsidRPr="006C6BFA">
              <w:rPr>
                <w:rFonts w:ascii="Times New Roman" w:hAnsi="Times New Roman"/>
                <w:bCs/>
                <w:spacing w:val="-6"/>
                <w:sz w:val="26"/>
                <w:szCs w:val="26"/>
                <w:lang w:val="sv-SE"/>
              </w:rPr>
              <w:t>c) Chỉ huy trưởng, Chỉ huy phó ban chỉ huy quân sự xã, phường, thị trấn; Thôn đội trưởng, Trung đội trưởng Dân quân tự vệ nòng cốt, Dân quân tự vệ đã hoàn thành nghĩa vụ tham gia Dân quân tự vệ nòng cốt từ 12 tháng trở lên, dự thi vào ngành Quân sự cơ sở. Thời hạn tối đa được hưởng ưu tiên là 18 tháng kể từ ngày ký quyết định xuất ngũ đến ngày ĐKXT.</w:t>
            </w:r>
          </w:p>
        </w:tc>
        <w:tc>
          <w:tcPr>
            <w:tcW w:w="3828" w:type="dxa"/>
            <w:shd w:val="clear" w:color="auto" w:fill="auto"/>
          </w:tcPr>
          <w:p w14:paraId="53C95A3A" w14:textId="77777777" w:rsidR="00B61049" w:rsidRPr="006C6BFA" w:rsidRDefault="00B61049" w:rsidP="00F32900">
            <w:pPr>
              <w:pStyle w:val="oancuaDanhsach"/>
              <w:rPr>
                <w:rFonts w:ascii="Times New Roman" w:hAnsi="Times New Roman"/>
                <w:sz w:val="26"/>
                <w:szCs w:val="26"/>
                <w:lang w:val="sv-SE"/>
              </w:rPr>
            </w:pPr>
          </w:p>
          <w:p w14:paraId="6E9734E4" w14:textId="77777777" w:rsidR="00B61049" w:rsidRPr="006C6BFA" w:rsidRDefault="00B61049" w:rsidP="00F32900">
            <w:pPr>
              <w:jc w:val="both"/>
              <w:rPr>
                <w:rFonts w:ascii="Times New Roman" w:hAnsi="Times New Roman"/>
                <w:sz w:val="26"/>
                <w:szCs w:val="26"/>
                <w:lang w:val="sv-SE"/>
              </w:rPr>
            </w:pPr>
            <w:r w:rsidRPr="006C6BFA">
              <w:rPr>
                <w:rFonts w:ascii="Times New Roman" w:hAnsi="Times New Roman"/>
                <w:sz w:val="26"/>
                <w:szCs w:val="26"/>
                <w:lang w:val="sv-SE"/>
              </w:rPr>
              <w:t>a) Giấy xác nhận của đơn vị cử đi học.</w:t>
            </w:r>
          </w:p>
          <w:p w14:paraId="39D4F628" w14:textId="77777777" w:rsidR="00B61049" w:rsidRPr="006C6BFA" w:rsidRDefault="00B61049" w:rsidP="00F32900">
            <w:pPr>
              <w:jc w:val="both"/>
              <w:rPr>
                <w:rFonts w:ascii="Times New Roman" w:hAnsi="Times New Roman"/>
                <w:spacing w:val="-2"/>
                <w:sz w:val="26"/>
                <w:szCs w:val="26"/>
                <w:lang w:val="sv-SE"/>
              </w:rPr>
            </w:pPr>
            <w:r w:rsidRPr="006C6BFA">
              <w:rPr>
                <w:rFonts w:ascii="Times New Roman" w:hAnsi="Times New Roman"/>
                <w:sz w:val="26"/>
                <w:szCs w:val="26"/>
                <w:lang w:val="sv-SE"/>
              </w:rPr>
              <w:t xml:space="preserve">b) Giấy xác nhận của đơn vị cử đi học từ cấp Trung đoàn (hoặc tương đương trở lên) trở lên hoặc </w:t>
            </w:r>
            <w:r w:rsidRPr="006C6BFA">
              <w:rPr>
                <w:rFonts w:ascii="Times New Roman" w:hAnsi="Times New Roman"/>
                <w:spacing w:val="-2"/>
                <w:sz w:val="26"/>
                <w:szCs w:val="26"/>
                <w:lang w:val="sv-SE"/>
              </w:rPr>
              <w:t>bản sao Lệnh gọi nhập ngũ</w:t>
            </w:r>
            <w:r w:rsidRPr="006C6BFA">
              <w:rPr>
                <w:rFonts w:ascii="Times New Roman" w:hAnsi="Times New Roman"/>
                <w:sz w:val="26"/>
                <w:szCs w:val="26"/>
                <w:lang w:val="sv-SE"/>
              </w:rPr>
              <w:t xml:space="preserve"> hoặc </w:t>
            </w:r>
            <w:r w:rsidRPr="006C6BFA">
              <w:rPr>
                <w:rFonts w:ascii="Times New Roman" w:hAnsi="Times New Roman"/>
                <w:spacing w:val="-2"/>
                <w:sz w:val="26"/>
                <w:szCs w:val="26"/>
                <w:lang w:val="sv-SE"/>
              </w:rPr>
              <w:t>Công an đơn vị, địa phương nơi sơ tuyển xác nhận.</w:t>
            </w:r>
          </w:p>
          <w:p w14:paraId="39F42297" w14:textId="77777777" w:rsidR="00B61049" w:rsidRPr="006C6BFA" w:rsidRDefault="00B61049" w:rsidP="00F32900">
            <w:pPr>
              <w:jc w:val="both"/>
              <w:rPr>
                <w:rFonts w:ascii="Times New Roman" w:hAnsi="Times New Roman"/>
                <w:sz w:val="26"/>
                <w:szCs w:val="26"/>
                <w:lang w:val="sv-SE"/>
              </w:rPr>
            </w:pPr>
          </w:p>
          <w:p w14:paraId="65DFCE53" w14:textId="77777777" w:rsidR="00B61049" w:rsidRPr="006C6BFA" w:rsidRDefault="00B61049" w:rsidP="00F32900">
            <w:pPr>
              <w:jc w:val="both"/>
              <w:rPr>
                <w:rFonts w:ascii="Times New Roman" w:hAnsi="Times New Roman"/>
                <w:sz w:val="26"/>
                <w:szCs w:val="26"/>
                <w:lang w:val="sv-SE"/>
              </w:rPr>
            </w:pPr>
          </w:p>
          <w:p w14:paraId="55FB2D54" w14:textId="77777777" w:rsidR="00B61049" w:rsidRPr="006C6BFA" w:rsidRDefault="00B61049" w:rsidP="00F32900">
            <w:pPr>
              <w:jc w:val="both"/>
              <w:rPr>
                <w:rFonts w:ascii="Times New Roman" w:hAnsi="Times New Roman"/>
                <w:sz w:val="26"/>
                <w:szCs w:val="26"/>
                <w:lang w:val="sv-SE"/>
              </w:rPr>
            </w:pPr>
          </w:p>
          <w:p w14:paraId="2006CDED" w14:textId="77777777" w:rsidR="00B61049" w:rsidRPr="006C6BFA" w:rsidRDefault="00B61049" w:rsidP="00F32900">
            <w:pPr>
              <w:jc w:val="both"/>
              <w:rPr>
                <w:rFonts w:ascii="Times New Roman" w:hAnsi="Times New Roman"/>
                <w:sz w:val="26"/>
                <w:szCs w:val="26"/>
                <w:lang w:val="sv-SE"/>
              </w:rPr>
            </w:pPr>
          </w:p>
          <w:p w14:paraId="4016D1D8" w14:textId="77777777" w:rsidR="00B61049" w:rsidRPr="006C6BFA" w:rsidRDefault="00B61049" w:rsidP="00F32900">
            <w:pPr>
              <w:jc w:val="both"/>
              <w:rPr>
                <w:rFonts w:ascii="Times New Roman" w:hAnsi="Times New Roman"/>
                <w:sz w:val="26"/>
                <w:szCs w:val="26"/>
                <w:lang w:val="sv-SE"/>
              </w:rPr>
            </w:pPr>
          </w:p>
          <w:p w14:paraId="467D0FA7" w14:textId="77777777" w:rsidR="00B61049" w:rsidRPr="006C6BFA" w:rsidRDefault="00B61049" w:rsidP="00F32900">
            <w:pPr>
              <w:jc w:val="both"/>
              <w:rPr>
                <w:rFonts w:ascii="Times New Roman" w:hAnsi="Times New Roman"/>
                <w:sz w:val="26"/>
                <w:szCs w:val="26"/>
                <w:lang w:val="sv-SE"/>
              </w:rPr>
            </w:pPr>
          </w:p>
          <w:p w14:paraId="46CE5EBF" w14:textId="77777777" w:rsidR="00B61049" w:rsidRPr="006C6BFA" w:rsidRDefault="00B61049" w:rsidP="00F32900">
            <w:pPr>
              <w:jc w:val="both"/>
              <w:rPr>
                <w:rFonts w:ascii="Times New Roman" w:hAnsi="Times New Roman"/>
                <w:sz w:val="26"/>
                <w:szCs w:val="26"/>
                <w:lang w:val="sv-SE"/>
              </w:rPr>
            </w:pPr>
          </w:p>
          <w:p w14:paraId="7615A07F" w14:textId="77777777" w:rsidR="00B61049" w:rsidRPr="006C6BFA" w:rsidRDefault="00B61049" w:rsidP="00F32900">
            <w:pPr>
              <w:jc w:val="both"/>
              <w:rPr>
                <w:rFonts w:ascii="Times New Roman" w:hAnsi="Times New Roman"/>
                <w:sz w:val="26"/>
                <w:szCs w:val="26"/>
                <w:lang w:val="sv-SE"/>
              </w:rPr>
            </w:pPr>
            <w:r w:rsidRPr="006C6BFA">
              <w:rPr>
                <w:rFonts w:ascii="Times New Roman" w:hAnsi="Times New Roman"/>
                <w:sz w:val="26"/>
                <w:szCs w:val="26"/>
                <w:lang w:val="sv-SE"/>
              </w:rPr>
              <w:t xml:space="preserve">c) Văn bản bổ nhiệm và Quyết định xuất ngũ. </w:t>
            </w:r>
          </w:p>
        </w:tc>
      </w:tr>
      <w:tr w:rsidR="00B61049" w:rsidRPr="006C6BFA" w14:paraId="1496816B" w14:textId="77777777" w:rsidTr="00F32900">
        <w:tc>
          <w:tcPr>
            <w:tcW w:w="988" w:type="dxa"/>
            <w:shd w:val="clear" w:color="auto" w:fill="auto"/>
          </w:tcPr>
          <w:p w14:paraId="444F6BA1" w14:textId="77777777" w:rsidR="00B61049" w:rsidRPr="006C6BFA" w:rsidRDefault="00B61049" w:rsidP="00F32900">
            <w:pPr>
              <w:pStyle w:val="ThnVnban"/>
              <w:spacing w:after="0"/>
              <w:jc w:val="center"/>
              <w:rPr>
                <w:rFonts w:ascii="Times New Roman" w:hAnsi="Times New Roman"/>
                <w:bCs/>
                <w:spacing w:val="-6"/>
                <w:sz w:val="26"/>
                <w:szCs w:val="26"/>
                <w:lang w:val="sv-SE"/>
              </w:rPr>
            </w:pPr>
            <w:r w:rsidRPr="006C6BFA">
              <w:rPr>
                <w:rFonts w:ascii="Times New Roman" w:hAnsi="Times New Roman"/>
                <w:bCs/>
                <w:spacing w:val="-6"/>
                <w:sz w:val="26"/>
                <w:szCs w:val="26"/>
                <w:lang w:val="sv-SE"/>
              </w:rPr>
              <w:t>II.6</w:t>
            </w:r>
          </w:p>
        </w:tc>
        <w:tc>
          <w:tcPr>
            <w:tcW w:w="4365" w:type="dxa"/>
            <w:shd w:val="clear" w:color="auto" w:fill="auto"/>
          </w:tcPr>
          <w:p w14:paraId="35E0DB0D" w14:textId="77777777" w:rsidR="00B61049" w:rsidRPr="006C6BFA" w:rsidRDefault="00B61049" w:rsidP="00F32900">
            <w:pPr>
              <w:pStyle w:val="ThnVnban"/>
              <w:spacing w:after="0"/>
              <w:jc w:val="both"/>
              <w:rPr>
                <w:rFonts w:ascii="Times New Roman" w:hAnsi="Times New Roman"/>
                <w:bCs/>
                <w:spacing w:val="-6"/>
                <w:sz w:val="26"/>
                <w:szCs w:val="26"/>
                <w:lang w:val="sv-SE"/>
              </w:rPr>
            </w:pPr>
            <w:r w:rsidRPr="006C6BFA">
              <w:rPr>
                <w:rFonts w:ascii="Times New Roman" w:hAnsi="Times New Roman"/>
                <w:bCs/>
                <w:spacing w:val="-6"/>
                <w:sz w:val="26"/>
                <w:szCs w:val="26"/>
                <w:lang w:val="sv-SE"/>
              </w:rPr>
              <w:t>Đối tượng 06:</w:t>
            </w:r>
          </w:p>
          <w:p w14:paraId="0E405A37" w14:textId="77777777" w:rsidR="00B61049" w:rsidRPr="006C6BFA" w:rsidRDefault="00B61049" w:rsidP="00F32900">
            <w:pPr>
              <w:pStyle w:val="ThnVnban"/>
              <w:spacing w:after="0"/>
              <w:jc w:val="both"/>
              <w:rPr>
                <w:rFonts w:ascii="Times New Roman" w:hAnsi="Times New Roman"/>
                <w:bCs/>
                <w:spacing w:val="-6"/>
                <w:sz w:val="26"/>
                <w:szCs w:val="26"/>
                <w:lang w:val="sv-SE"/>
              </w:rPr>
            </w:pPr>
            <w:r w:rsidRPr="006C6BFA">
              <w:rPr>
                <w:rFonts w:ascii="Times New Roman" w:hAnsi="Times New Roman"/>
                <w:bCs/>
                <w:spacing w:val="-6"/>
                <w:sz w:val="26"/>
                <w:szCs w:val="26"/>
                <w:lang w:val="sv-SE"/>
              </w:rPr>
              <w:lastRenderedPageBreak/>
              <w:t>a) Công dân Việt Nam là người dân tộc thiểu số có nơi thường trú ở ngoài khu vực đã quy định thuộc đối tượng 01;</w:t>
            </w:r>
          </w:p>
          <w:p w14:paraId="55D1B750" w14:textId="77777777" w:rsidR="00B61049" w:rsidRPr="006C6BFA" w:rsidRDefault="00B61049" w:rsidP="00F32900">
            <w:pPr>
              <w:pStyle w:val="ThnVnban"/>
              <w:spacing w:after="0"/>
              <w:jc w:val="both"/>
              <w:rPr>
                <w:rFonts w:ascii="Times New Roman" w:hAnsi="Times New Roman"/>
                <w:bCs/>
                <w:spacing w:val="-6"/>
                <w:sz w:val="26"/>
                <w:szCs w:val="26"/>
                <w:lang w:val="sv-SE"/>
              </w:rPr>
            </w:pPr>
            <w:r w:rsidRPr="006C6BFA">
              <w:rPr>
                <w:rFonts w:ascii="Times New Roman" w:hAnsi="Times New Roman"/>
                <w:bCs/>
                <w:spacing w:val="-6"/>
                <w:sz w:val="26"/>
                <w:szCs w:val="26"/>
                <w:lang w:val="sv-SE"/>
              </w:rPr>
              <w:t>b) Con thương binh, con bệnh binh, con của người được hưởng chính sách như thương binh bị suy giảm khả năng lao động dưới 81%;</w:t>
            </w:r>
          </w:p>
          <w:p w14:paraId="69724EE7" w14:textId="77777777" w:rsidR="00B61049" w:rsidRPr="006C6BFA" w:rsidRDefault="00B61049" w:rsidP="00F32900">
            <w:pPr>
              <w:pStyle w:val="ThnVnban"/>
              <w:spacing w:after="0"/>
              <w:jc w:val="both"/>
              <w:rPr>
                <w:rFonts w:ascii="Times New Roman" w:hAnsi="Times New Roman"/>
                <w:bCs/>
                <w:spacing w:val="-6"/>
                <w:sz w:val="26"/>
                <w:szCs w:val="26"/>
                <w:lang w:val="sv-SE"/>
              </w:rPr>
            </w:pPr>
          </w:p>
          <w:p w14:paraId="6149E1C3" w14:textId="77777777" w:rsidR="00B61049" w:rsidRPr="006C6BFA" w:rsidRDefault="00B61049" w:rsidP="00F32900">
            <w:pPr>
              <w:pStyle w:val="ThnVnban"/>
              <w:spacing w:after="0"/>
              <w:jc w:val="both"/>
              <w:rPr>
                <w:rFonts w:ascii="Times New Roman" w:hAnsi="Times New Roman"/>
                <w:bCs/>
                <w:spacing w:val="-6"/>
                <w:sz w:val="26"/>
                <w:szCs w:val="26"/>
                <w:lang w:val="sv-SE"/>
              </w:rPr>
            </w:pPr>
          </w:p>
          <w:p w14:paraId="6A66DA9E" w14:textId="77777777" w:rsidR="00B61049" w:rsidRPr="006C6BFA" w:rsidRDefault="00B61049" w:rsidP="00F32900">
            <w:pPr>
              <w:pStyle w:val="ThnVnban"/>
              <w:spacing w:after="0"/>
              <w:jc w:val="both"/>
              <w:rPr>
                <w:rFonts w:ascii="Times New Roman" w:hAnsi="Times New Roman"/>
                <w:bCs/>
                <w:spacing w:val="-6"/>
                <w:sz w:val="26"/>
                <w:szCs w:val="26"/>
                <w:lang w:val="sv-SE"/>
              </w:rPr>
            </w:pPr>
          </w:p>
          <w:p w14:paraId="06DDC501" w14:textId="77777777" w:rsidR="00B61049" w:rsidRPr="006C6BFA" w:rsidRDefault="00B61049" w:rsidP="00F32900">
            <w:pPr>
              <w:pStyle w:val="ThnVnban"/>
              <w:spacing w:after="0"/>
              <w:jc w:val="both"/>
              <w:rPr>
                <w:rFonts w:ascii="Times New Roman" w:hAnsi="Times New Roman"/>
                <w:bCs/>
                <w:spacing w:val="-6"/>
                <w:sz w:val="26"/>
                <w:szCs w:val="26"/>
                <w:lang w:val="sv-SE"/>
              </w:rPr>
            </w:pPr>
          </w:p>
          <w:p w14:paraId="04DB7688" w14:textId="77777777" w:rsidR="00B61049" w:rsidRPr="006C6BFA" w:rsidRDefault="00B61049" w:rsidP="00F32900">
            <w:pPr>
              <w:pStyle w:val="ThnVnban"/>
              <w:spacing w:after="0"/>
              <w:jc w:val="both"/>
              <w:rPr>
                <w:rFonts w:ascii="Times New Roman" w:hAnsi="Times New Roman"/>
                <w:bCs/>
                <w:spacing w:val="-6"/>
                <w:sz w:val="26"/>
                <w:szCs w:val="26"/>
                <w:lang w:val="sv-SE"/>
              </w:rPr>
            </w:pPr>
          </w:p>
          <w:p w14:paraId="725EF79A" w14:textId="77777777" w:rsidR="00B61049" w:rsidRPr="006C6BFA" w:rsidRDefault="00B61049" w:rsidP="00F32900">
            <w:pPr>
              <w:pStyle w:val="ThnVnban"/>
              <w:spacing w:after="0"/>
              <w:jc w:val="both"/>
              <w:rPr>
                <w:rFonts w:ascii="Times New Roman" w:hAnsi="Times New Roman"/>
                <w:bCs/>
                <w:spacing w:val="-6"/>
                <w:sz w:val="26"/>
                <w:szCs w:val="26"/>
                <w:lang w:val="sv-SE"/>
              </w:rPr>
            </w:pPr>
          </w:p>
          <w:p w14:paraId="404DB1A0" w14:textId="77777777" w:rsidR="00B61049" w:rsidRPr="006C6BFA" w:rsidRDefault="00B61049" w:rsidP="00F32900">
            <w:pPr>
              <w:pStyle w:val="ThnVnban"/>
              <w:spacing w:after="0"/>
              <w:jc w:val="both"/>
              <w:rPr>
                <w:rFonts w:ascii="Times New Roman" w:hAnsi="Times New Roman"/>
                <w:bCs/>
                <w:spacing w:val="-6"/>
                <w:sz w:val="26"/>
                <w:szCs w:val="26"/>
                <w:lang w:val="sv-SE"/>
              </w:rPr>
            </w:pPr>
            <w:r w:rsidRPr="006C6BFA">
              <w:rPr>
                <w:rFonts w:ascii="Times New Roman" w:hAnsi="Times New Roman"/>
                <w:bCs/>
                <w:spacing w:val="-6"/>
                <w:sz w:val="26"/>
                <w:szCs w:val="26"/>
                <w:lang w:val="sv-SE"/>
              </w:rPr>
              <w:t>c) Con của người hoạt động kháng chiến bị nhiễm chất độc hóa học có tỷ lệ suy giảm khả năng lao động dưới 81%.</w:t>
            </w:r>
          </w:p>
        </w:tc>
        <w:tc>
          <w:tcPr>
            <w:tcW w:w="3828" w:type="dxa"/>
            <w:shd w:val="clear" w:color="auto" w:fill="auto"/>
          </w:tcPr>
          <w:p w14:paraId="7FA42981" w14:textId="77777777" w:rsidR="00B61049" w:rsidRPr="006C6BFA" w:rsidRDefault="00B61049" w:rsidP="00F32900">
            <w:pPr>
              <w:pStyle w:val="oancuaDanhsach"/>
              <w:rPr>
                <w:rFonts w:ascii="Times New Roman" w:hAnsi="Times New Roman"/>
                <w:sz w:val="26"/>
                <w:szCs w:val="26"/>
                <w:lang w:val="sv-SE"/>
              </w:rPr>
            </w:pPr>
          </w:p>
          <w:p w14:paraId="57D926A8" w14:textId="77777777" w:rsidR="00B61049" w:rsidRPr="006C6BFA" w:rsidRDefault="00B61049" w:rsidP="00F32900">
            <w:pPr>
              <w:jc w:val="both"/>
              <w:rPr>
                <w:rFonts w:ascii="Times New Roman" w:hAnsi="Times New Roman"/>
                <w:sz w:val="26"/>
                <w:szCs w:val="26"/>
                <w:lang w:val="sv-SE"/>
              </w:rPr>
            </w:pPr>
            <w:r w:rsidRPr="006C6BFA">
              <w:rPr>
                <w:rFonts w:ascii="Times New Roman" w:hAnsi="Times New Roman"/>
                <w:sz w:val="26"/>
                <w:szCs w:val="26"/>
                <w:lang w:val="sv-SE"/>
              </w:rPr>
              <w:lastRenderedPageBreak/>
              <w:t>a) Giấy khai sinh hoặc quyết định xác định lại dân tộc của cấp có thẩm quyền.</w:t>
            </w:r>
          </w:p>
          <w:p w14:paraId="40ACF158" w14:textId="77777777" w:rsidR="00B61049" w:rsidRPr="006C6BFA" w:rsidRDefault="00B61049" w:rsidP="00F32900">
            <w:pPr>
              <w:spacing w:line="380" w:lineRule="exact"/>
              <w:jc w:val="both"/>
              <w:rPr>
                <w:rFonts w:ascii="Times New Roman" w:eastAsia="Times New Roman" w:hAnsi="Times New Roman"/>
                <w:sz w:val="26"/>
                <w:szCs w:val="26"/>
                <w:lang w:val="sv-SE"/>
              </w:rPr>
            </w:pPr>
            <w:r w:rsidRPr="006C6BFA">
              <w:rPr>
                <w:rFonts w:ascii="Times New Roman" w:hAnsi="Times New Roman"/>
                <w:sz w:val="26"/>
                <w:szCs w:val="26"/>
                <w:lang w:val="sv-SE"/>
              </w:rPr>
              <w:t xml:space="preserve">b) Giấy khai sinh của thí sinh, và </w:t>
            </w:r>
            <w:r w:rsidRPr="006C6BFA">
              <w:rPr>
                <w:rFonts w:ascii="Times New Roman" w:eastAsia="Times New Roman" w:hAnsi="Times New Roman"/>
                <w:sz w:val="26"/>
                <w:szCs w:val="26"/>
                <w:lang w:val="sv-SE"/>
              </w:rPr>
              <w:t>Giấy chứng nhận thương binh do cơ quan có thẩm quyền cấp theo quy định hoặc</w:t>
            </w:r>
            <w:r w:rsidRPr="006C6BFA">
              <w:rPr>
                <w:rFonts w:ascii="Times New Roman" w:hAnsi="Times New Roman"/>
                <w:sz w:val="26"/>
                <w:szCs w:val="26"/>
                <w:lang w:val="sv-SE"/>
              </w:rPr>
              <w:t xml:space="preserve"> </w:t>
            </w:r>
            <w:r w:rsidRPr="006C6BFA">
              <w:rPr>
                <w:rFonts w:ascii="Times New Roman" w:eastAsia="Times New Roman" w:hAnsi="Times New Roman"/>
                <w:sz w:val="26"/>
                <w:szCs w:val="26"/>
                <w:lang w:val="sv-SE"/>
              </w:rPr>
              <w:t>Giấy chứng nhận bệnh binh do cơ quan có thẩm quyền cấp theo quy định hoặc Giấy chứng nhận người hưởng chính sách như thương binh do Sở Lao động - Thương binh và Xã hội cấp.</w:t>
            </w:r>
          </w:p>
          <w:p w14:paraId="45B38F8A" w14:textId="77777777" w:rsidR="00B61049" w:rsidRPr="006C6BFA" w:rsidRDefault="00B61049" w:rsidP="00F32900">
            <w:pPr>
              <w:spacing w:line="380" w:lineRule="exact"/>
              <w:jc w:val="both"/>
              <w:rPr>
                <w:rFonts w:ascii="Times New Roman" w:hAnsi="Times New Roman"/>
                <w:sz w:val="26"/>
                <w:szCs w:val="26"/>
                <w:lang w:val="sv-SE"/>
              </w:rPr>
            </w:pPr>
            <w:r w:rsidRPr="006C6BFA">
              <w:rPr>
                <w:rFonts w:ascii="Times New Roman" w:hAnsi="Times New Roman"/>
                <w:sz w:val="26"/>
                <w:szCs w:val="26"/>
                <w:lang w:val="sv-SE"/>
              </w:rPr>
              <w:t xml:space="preserve">c) Giấy khai sinh của thí sinh, và </w:t>
            </w:r>
            <w:r w:rsidRPr="006C6BFA">
              <w:rPr>
                <w:rFonts w:ascii="Times New Roman" w:eastAsia="Times New Roman" w:hAnsi="Times New Roman"/>
                <w:sz w:val="26"/>
                <w:szCs w:val="26"/>
                <w:lang w:val="sv-SE"/>
              </w:rPr>
              <w:t>Giấy chứng nhận người hoạt động kháng chiến bị nhiễm chất độc hóa học</w:t>
            </w:r>
            <w:r w:rsidRPr="006C6BFA">
              <w:rPr>
                <w:rFonts w:ascii="Times New Roman" w:hAnsi="Times New Roman"/>
                <w:sz w:val="26"/>
                <w:szCs w:val="26"/>
                <w:lang w:val="sv-SE"/>
              </w:rPr>
              <w:t xml:space="preserve"> </w:t>
            </w:r>
            <w:r w:rsidRPr="006C6BFA">
              <w:rPr>
                <w:rFonts w:ascii="Times New Roman" w:eastAsia="Times New Roman" w:hAnsi="Times New Roman"/>
                <w:sz w:val="26"/>
                <w:szCs w:val="26"/>
                <w:lang w:val="sv-SE"/>
              </w:rPr>
              <w:t>do cơ quan có thẩm quyền của Bộ Quốc phòng, Bộ Công an cấp hoặc Giấy chứng nhận người hoạt động kháng chiến bị nhiễm chất độc hóa học do Sở Lao động - Thương binh và Xã hội cấp.</w:t>
            </w:r>
          </w:p>
        </w:tc>
      </w:tr>
      <w:tr w:rsidR="00B61049" w:rsidRPr="006C6BFA" w14:paraId="58BCD636" w14:textId="77777777" w:rsidTr="00F32900">
        <w:tc>
          <w:tcPr>
            <w:tcW w:w="988" w:type="dxa"/>
            <w:shd w:val="clear" w:color="auto" w:fill="auto"/>
          </w:tcPr>
          <w:p w14:paraId="6CEFA901" w14:textId="77777777" w:rsidR="00B61049" w:rsidRPr="006C6BFA" w:rsidRDefault="00B61049" w:rsidP="00F32900">
            <w:pPr>
              <w:pStyle w:val="ThnVnban"/>
              <w:spacing w:after="0"/>
              <w:jc w:val="center"/>
              <w:rPr>
                <w:rFonts w:ascii="Times New Roman" w:hAnsi="Times New Roman"/>
                <w:bCs/>
                <w:spacing w:val="-6"/>
                <w:sz w:val="26"/>
                <w:szCs w:val="26"/>
                <w:lang w:val="sv-SE"/>
              </w:rPr>
            </w:pPr>
            <w:r w:rsidRPr="006C6BFA">
              <w:rPr>
                <w:rFonts w:ascii="Times New Roman" w:hAnsi="Times New Roman"/>
                <w:bCs/>
                <w:spacing w:val="-6"/>
                <w:sz w:val="26"/>
                <w:szCs w:val="26"/>
                <w:lang w:val="sv-SE"/>
              </w:rPr>
              <w:lastRenderedPageBreak/>
              <w:t>II.7</w:t>
            </w:r>
          </w:p>
        </w:tc>
        <w:tc>
          <w:tcPr>
            <w:tcW w:w="4365" w:type="dxa"/>
            <w:shd w:val="clear" w:color="auto" w:fill="auto"/>
          </w:tcPr>
          <w:p w14:paraId="413381FA" w14:textId="77777777" w:rsidR="00B61049" w:rsidRPr="006C6BFA" w:rsidRDefault="00B61049" w:rsidP="00F32900">
            <w:pPr>
              <w:pStyle w:val="ThnVnban"/>
              <w:spacing w:after="0"/>
              <w:jc w:val="both"/>
              <w:rPr>
                <w:rFonts w:ascii="Times New Roman" w:hAnsi="Times New Roman"/>
                <w:bCs/>
                <w:spacing w:val="-6"/>
                <w:sz w:val="26"/>
                <w:szCs w:val="26"/>
                <w:lang w:val="sv-SE"/>
              </w:rPr>
            </w:pPr>
            <w:r w:rsidRPr="006C6BFA">
              <w:rPr>
                <w:rFonts w:ascii="Times New Roman" w:hAnsi="Times New Roman"/>
                <w:bCs/>
                <w:spacing w:val="-6"/>
                <w:sz w:val="26"/>
                <w:szCs w:val="26"/>
                <w:lang w:val="sv-SE"/>
              </w:rPr>
              <w:t>Đối tượng 07:</w:t>
            </w:r>
          </w:p>
          <w:p w14:paraId="700E1BF9" w14:textId="77777777" w:rsidR="00B61049" w:rsidRPr="006C6BFA" w:rsidRDefault="00B61049" w:rsidP="00F32900">
            <w:pPr>
              <w:pStyle w:val="ThnVnban"/>
              <w:spacing w:after="0"/>
              <w:jc w:val="both"/>
              <w:rPr>
                <w:rFonts w:ascii="Times New Roman" w:hAnsi="Times New Roman"/>
                <w:bCs/>
                <w:spacing w:val="-6"/>
                <w:sz w:val="26"/>
                <w:szCs w:val="26"/>
                <w:lang w:val="sv-SE"/>
              </w:rPr>
            </w:pPr>
            <w:r w:rsidRPr="006C6BFA">
              <w:rPr>
                <w:rFonts w:ascii="Times New Roman" w:hAnsi="Times New Roman"/>
                <w:bCs/>
                <w:spacing w:val="-6"/>
                <w:sz w:val="26"/>
                <w:szCs w:val="26"/>
                <w:lang w:val="sv-SE"/>
              </w:rPr>
              <w:t>a) Người khuyết tật nặng có giấy xác nhận khuyết tật của cơ quan có thẩm quyền cấp theo quy định tại Thông tư liên tịch số 37/2012/TTLT- BLĐTBXH-BYT-BTC-BGDĐT ngày 28 tháng 12 năm 2012 của Bộ Lao động - Thương binh và Xã hội, Bộ Y tế, Bộ Tài chính và Bộ GDĐT quy định về việc xác định mức độ khuyết tật do Hội đồng xác định mức độ khuyết tật thực hiện;</w:t>
            </w:r>
          </w:p>
          <w:p w14:paraId="68541C96" w14:textId="77777777" w:rsidR="00B61049" w:rsidRPr="006C6BFA" w:rsidRDefault="00B61049" w:rsidP="00F32900">
            <w:pPr>
              <w:pStyle w:val="ThnVnban"/>
              <w:spacing w:after="0"/>
              <w:jc w:val="both"/>
              <w:rPr>
                <w:rFonts w:ascii="Times New Roman" w:hAnsi="Times New Roman"/>
                <w:bCs/>
                <w:spacing w:val="-6"/>
                <w:sz w:val="26"/>
                <w:szCs w:val="26"/>
                <w:lang w:val="sv-SE"/>
              </w:rPr>
            </w:pPr>
            <w:r w:rsidRPr="006C6BFA">
              <w:rPr>
                <w:rFonts w:ascii="Times New Roman" w:hAnsi="Times New Roman"/>
                <w:bCs/>
                <w:spacing w:val="-6"/>
                <w:sz w:val="26"/>
                <w:szCs w:val="26"/>
                <w:lang w:val="sv-SE"/>
              </w:rPr>
              <w:lastRenderedPageBreak/>
              <w:t>b) Người lao động ưu tú thuộc tất cả thành phần kinh tế từ cấp tỉnh, cấp bộ trở lên được công nhận danh hiệu thợ giỏi, nghệ nhân, được cấp bằng hoặc huy hiệu Lao động sáng tạo của Tổng Liên đoàn Lao động Việt Nam hoặc Trung ương Đoàn TNCS Hồ Chí Minh;</w:t>
            </w:r>
          </w:p>
          <w:p w14:paraId="7DD98D84" w14:textId="77777777" w:rsidR="00B61049" w:rsidRPr="006C6BFA" w:rsidRDefault="00B61049" w:rsidP="00F32900">
            <w:pPr>
              <w:pStyle w:val="ThnVnban"/>
              <w:spacing w:after="0"/>
              <w:jc w:val="both"/>
              <w:rPr>
                <w:rFonts w:ascii="Times New Roman" w:hAnsi="Times New Roman"/>
                <w:bCs/>
                <w:spacing w:val="-6"/>
                <w:sz w:val="26"/>
                <w:szCs w:val="26"/>
                <w:lang w:val="sv-SE"/>
              </w:rPr>
            </w:pPr>
            <w:r w:rsidRPr="006C6BFA">
              <w:rPr>
                <w:rFonts w:ascii="Times New Roman" w:hAnsi="Times New Roman"/>
                <w:bCs/>
                <w:spacing w:val="-6"/>
                <w:sz w:val="26"/>
                <w:szCs w:val="26"/>
                <w:lang w:val="sv-SE"/>
              </w:rPr>
              <w:t>c) Giáo viên đã giảng dạy đủ 3 năm trở lên dự tuyển vào các ngành đào tạo giáo viên;</w:t>
            </w:r>
          </w:p>
          <w:p w14:paraId="1E16F7CB" w14:textId="77777777" w:rsidR="00B61049" w:rsidRPr="006C6BFA" w:rsidRDefault="00B61049" w:rsidP="00F32900">
            <w:pPr>
              <w:pStyle w:val="ThnVnban"/>
              <w:spacing w:after="0"/>
              <w:jc w:val="both"/>
              <w:rPr>
                <w:rFonts w:ascii="Times New Roman" w:hAnsi="Times New Roman"/>
                <w:bCs/>
                <w:spacing w:val="-6"/>
                <w:sz w:val="26"/>
                <w:szCs w:val="26"/>
                <w:lang w:val="sv-SE"/>
              </w:rPr>
            </w:pPr>
          </w:p>
          <w:p w14:paraId="722CDD84" w14:textId="77777777" w:rsidR="00B61049" w:rsidRPr="006C6BFA" w:rsidRDefault="00B61049" w:rsidP="00F32900">
            <w:pPr>
              <w:pStyle w:val="ThnVnban"/>
              <w:spacing w:after="0"/>
              <w:jc w:val="both"/>
              <w:rPr>
                <w:rFonts w:ascii="Times New Roman" w:hAnsi="Times New Roman"/>
                <w:bCs/>
                <w:spacing w:val="-6"/>
                <w:sz w:val="26"/>
                <w:szCs w:val="26"/>
                <w:lang w:val="sv-SE"/>
              </w:rPr>
            </w:pPr>
            <w:r w:rsidRPr="006C6BFA">
              <w:rPr>
                <w:rFonts w:ascii="Times New Roman" w:hAnsi="Times New Roman"/>
                <w:sz w:val="26"/>
                <w:szCs w:val="26"/>
                <w:lang w:val="sv-SE"/>
              </w:rPr>
              <w:t>d) Y tá, dược tá, hộ lý, y sĩ, điều dưỡng viên, hộ sinh viên, kỹ thuật viên, người có bằng trung cấp Dược đã công tác đủ 3 năm trở lên dự tuyển vào đúng ngành tốt nghiệp thuộc lĩnh vực sức khỏe.</w:t>
            </w:r>
          </w:p>
        </w:tc>
        <w:tc>
          <w:tcPr>
            <w:tcW w:w="3828" w:type="dxa"/>
            <w:shd w:val="clear" w:color="auto" w:fill="auto"/>
          </w:tcPr>
          <w:p w14:paraId="3E3B08B0" w14:textId="77777777" w:rsidR="00B61049" w:rsidRPr="006C6BFA" w:rsidRDefault="00B61049" w:rsidP="00F32900">
            <w:pPr>
              <w:rPr>
                <w:rFonts w:ascii="Times New Roman" w:hAnsi="Times New Roman"/>
                <w:sz w:val="26"/>
                <w:szCs w:val="26"/>
                <w:lang w:val="sv-SE"/>
              </w:rPr>
            </w:pPr>
          </w:p>
          <w:p w14:paraId="79C92BF7" w14:textId="77777777" w:rsidR="00B61049" w:rsidRPr="006C6BFA" w:rsidRDefault="00B61049" w:rsidP="00F32900">
            <w:pPr>
              <w:jc w:val="both"/>
              <w:rPr>
                <w:rFonts w:ascii="Times New Roman" w:hAnsi="Times New Roman"/>
                <w:sz w:val="26"/>
                <w:szCs w:val="26"/>
                <w:lang w:val="sv-SE"/>
              </w:rPr>
            </w:pPr>
            <w:r w:rsidRPr="006C6BFA">
              <w:rPr>
                <w:rFonts w:ascii="Times New Roman" w:hAnsi="Times New Roman"/>
                <w:sz w:val="26"/>
                <w:szCs w:val="26"/>
                <w:lang w:val="sv-SE"/>
              </w:rPr>
              <w:t>a) Giấy xác nhận "Khuyết tật nặng" của UBND xã/phường/thị trấn nơi thí sinh thường trú cấp.</w:t>
            </w:r>
          </w:p>
          <w:p w14:paraId="35A88F61" w14:textId="77777777" w:rsidR="00B61049" w:rsidRPr="006C6BFA" w:rsidRDefault="00B61049" w:rsidP="00F32900">
            <w:pPr>
              <w:rPr>
                <w:rFonts w:ascii="Times New Roman" w:hAnsi="Times New Roman"/>
                <w:sz w:val="26"/>
                <w:szCs w:val="26"/>
                <w:lang w:val="sv-SE"/>
              </w:rPr>
            </w:pPr>
          </w:p>
          <w:p w14:paraId="1E913E67" w14:textId="77777777" w:rsidR="00B61049" w:rsidRPr="006C6BFA" w:rsidRDefault="00B61049" w:rsidP="00F32900">
            <w:pPr>
              <w:rPr>
                <w:rFonts w:ascii="Times New Roman" w:hAnsi="Times New Roman"/>
                <w:sz w:val="26"/>
                <w:szCs w:val="26"/>
                <w:lang w:val="sv-SE"/>
              </w:rPr>
            </w:pPr>
          </w:p>
          <w:p w14:paraId="4513B7CE" w14:textId="77777777" w:rsidR="00B61049" w:rsidRPr="006C6BFA" w:rsidRDefault="00B61049" w:rsidP="00F32900">
            <w:pPr>
              <w:rPr>
                <w:rFonts w:ascii="Times New Roman" w:hAnsi="Times New Roman"/>
                <w:sz w:val="26"/>
                <w:szCs w:val="26"/>
                <w:lang w:val="sv-SE"/>
              </w:rPr>
            </w:pPr>
          </w:p>
          <w:p w14:paraId="207F3121" w14:textId="77777777" w:rsidR="00B61049" w:rsidRPr="006C6BFA" w:rsidRDefault="00B61049" w:rsidP="00F32900">
            <w:pPr>
              <w:rPr>
                <w:rFonts w:ascii="Times New Roman" w:hAnsi="Times New Roman"/>
                <w:sz w:val="26"/>
                <w:szCs w:val="26"/>
                <w:lang w:val="sv-SE"/>
              </w:rPr>
            </w:pPr>
          </w:p>
          <w:p w14:paraId="4A8C89EB" w14:textId="77777777" w:rsidR="00B61049" w:rsidRPr="006C6BFA" w:rsidRDefault="00B61049" w:rsidP="00F32900">
            <w:pPr>
              <w:jc w:val="both"/>
              <w:rPr>
                <w:rFonts w:ascii="Times New Roman" w:eastAsia="Times New Roman" w:hAnsi="Times New Roman"/>
                <w:sz w:val="26"/>
                <w:szCs w:val="26"/>
                <w:lang w:val="sv-SE"/>
              </w:rPr>
            </w:pPr>
          </w:p>
          <w:p w14:paraId="0C93C86D" w14:textId="77777777" w:rsidR="00B61049" w:rsidRPr="006C6BFA" w:rsidRDefault="00B61049" w:rsidP="00F32900">
            <w:pPr>
              <w:jc w:val="both"/>
              <w:rPr>
                <w:rFonts w:ascii="Times New Roman" w:hAnsi="Times New Roman"/>
                <w:sz w:val="26"/>
                <w:szCs w:val="26"/>
                <w:lang w:val="sv-SE"/>
              </w:rPr>
            </w:pPr>
            <w:r w:rsidRPr="006C6BFA">
              <w:rPr>
                <w:rFonts w:ascii="Times New Roman" w:eastAsia="Times New Roman" w:hAnsi="Times New Roman"/>
                <w:sz w:val="26"/>
                <w:szCs w:val="26"/>
                <w:lang w:val="sv-SE"/>
              </w:rPr>
              <w:t xml:space="preserve">b) Bản sao danh hiệu thợ giỏi, nghệ nhân cấp tỉnh, cấp bộ trở lên; hoặc Bằng lao động sáng tạo (có quyết định kèm theo). </w:t>
            </w:r>
          </w:p>
          <w:p w14:paraId="1C7CBF16" w14:textId="77777777" w:rsidR="00B61049" w:rsidRPr="006C6BFA" w:rsidRDefault="00B61049" w:rsidP="00F32900">
            <w:pPr>
              <w:rPr>
                <w:rFonts w:ascii="Times New Roman" w:hAnsi="Times New Roman"/>
                <w:sz w:val="26"/>
                <w:szCs w:val="26"/>
                <w:lang w:val="sv-SE"/>
              </w:rPr>
            </w:pPr>
          </w:p>
          <w:p w14:paraId="78BB7F63" w14:textId="77777777" w:rsidR="00B61049" w:rsidRPr="006C6BFA" w:rsidRDefault="00B61049" w:rsidP="00F32900">
            <w:pPr>
              <w:jc w:val="both"/>
              <w:rPr>
                <w:rFonts w:ascii="Times New Roman" w:hAnsi="Times New Roman"/>
                <w:sz w:val="26"/>
                <w:szCs w:val="26"/>
                <w:lang w:val="sv-SE"/>
              </w:rPr>
            </w:pPr>
          </w:p>
          <w:p w14:paraId="4C12F558" w14:textId="77777777" w:rsidR="00B61049" w:rsidRPr="006C6BFA" w:rsidRDefault="00B61049" w:rsidP="00F32900">
            <w:pPr>
              <w:jc w:val="both"/>
              <w:rPr>
                <w:rFonts w:ascii="Times New Roman" w:hAnsi="Times New Roman"/>
                <w:sz w:val="26"/>
                <w:szCs w:val="26"/>
                <w:lang w:val="sv-SE"/>
              </w:rPr>
            </w:pPr>
            <w:r w:rsidRPr="006C6BFA">
              <w:rPr>
                <w:rFonts w:ascii="Times New Roman" w:hAnsi="Times New Roman"/>
                <w:sz w:val="26"/>
                <w:szCs w:val="26"/>
                <w:lang w:val="sv-SE"/>
              </w:rPr>
              <w:t xml:space="preserve">c) Giấy xác nhận của đơn vị quản lý về thời gian </w:t>
            </w:r>
            <w:r w:rsidRPr="006C6BFA">
              <w:rPr>
                <w:rFonts w:ascii="Times New Roman" w:hAnsi="Times New Roman"/>
                <w:bCs/>
                <w:spacing w:val="-6"/>
                <w:sz w:val="26"/>
                <w:szCs w:val="26"/>
                <w:lang w:val="sv-SE"/>
              </w:rPr>
              <w:t xml:space="preserve">làm việc </w:t>
            </w:r>
            <w:r w:rsidRPr="006C6BFA">
              <w:rPr>
                <w:rFonts w:ascii="Times New Roman" w:eastAsia="Times New Roman" w:hAnsi="Times New Roman"/>
                <w:sz w:val="26"/>
                <w:szCs w:val="26"/>
                <w:lang w:val="sv-SE"/>
              </w:rPr>
              <w:t xml:space="preserve"> và </w:t>
            </w:r>
            <w:r w:rsidRPr="006C6BFA">
              <w:rPr>
                <w:rFonts w:ascii="Times New Roman" w:hAnsi="Times New Roman"/>
                <w:sz w:val="26"/>
                <w:szCs w:val="26"/>
                <w:lang w:val="sv-SE"/>
              </w:rPr>
              <w:t>hợp đồng lao động hoặc quyết định tuyển dụng.</w:t>
            </w:r>
          </w:p>
          <w:p w14:paraId="0E5B1EE4" w14:textId="77777777" w:rsidR="00B61049" w:rsidRPr="006C6BFA" w:rsidRDefault="00B61049" w:rsidP="00F32900">
            <w:pPr>
              <w:jc w:val="both"/>
              <w:rPr>
                <w:rFonts w:ascii="Times New Roman" w:hAnsi="Times New Roman"/>
                <w:sz w:val="26"/>
                <w:szCs w:val="26"/>
                <w:lang w:val="sv-SE"/>
              </w:rPr>
            </w:pPr>
            <w:r w:rsidRPr="006C6BFA">
              <w:rPr>
                <w:rFonts w:ascii="Times New Roman" w:eastAsia="Times New Roman" w:hAnsi="Times New Roman"/>
                <w:sz w:val="26"/>
                <w:szCs w:val="26"/>
                <w:lang w:val="sv-SE"/>
              </w:rPr>
              <w:t xml:space="preserve">d) Bản sao văn bằng trung cấp Dược; </w:t>
            </w:r>
            <w:r w:rsidRPr="006C6BFA">
              <w:rPr>
                <w:rFonts w:ascii="Times New Roman" w:hAnsi="Times New Roman"/>
                <w:sz w:val="26"/>
                <w:szCs w:val="26"/>
                <w:lang w:val="sv-SE"/>
              </w:rPr>
              <w:t xml:space="preserve">Giấy xác nhận của đơn vị quản lý về thời gian </w:t>
            </w:r>
            <w:r w:rsidRPr="006C6BFA">
              <w:rPr>
                <w:rFonts w:ascii="Times New Roman" w:hAnsi="Times New Roman"/>
                <w:bCs/>
                <w:spacing w:val="-6"/>
                <w:sz w:val="26"/>
                <w:szCs w:val="26"/>
                <w:lang w:val="sv-SE"/>
              </w:rPr>
              <w:t xml:space="preserve">làm việc </w:t>
            </w:r>
            <w:r w:rsidRPr="006C6BFA">
              <w:rPr>
                <w:rFonts w:ascii="Times New Roman" w:eastAsia="Times New Roman" w:hAnsi="Times New Roman"/>
                <w:sz w:val="26"/>
                <w:szCs w:val="26"/>
                <w:lang w:val="sv-SE"/>
              </w:rPr>
              <w:t xml:space="preserve">và </w:t>
            </w:r>
            <w:r w:rsidRPr="006C6BFA">
              <w:rPr>
                <w:rFonts w:ascii="Times New Roman" w:hAnsi="Times New Roman"/>
                <w:sz w:val="26"/>
                <w:szCs w:val="26"/>
                <w:lang w:val="sv-SE"/>
              </w:rPr>
              <w:t>hợp đồng lao động hoặc quyết định tuyển dụng.</w:t>
            </w:r>
          </w:p>
        </w:tc>
      </w:tr>
    </w:tbl>
    <w:p w14:paraId="5F72B719" w14:textId="77777777" w:rsidR="00B61049" w:rsidRPr="006C6BFA" w:rsidRDefault="00B61049" w:rsidP="00B61049">
      <w:pPr>
        <w:rPr>
          <w:sz w:val="26"/>
          <w:szCs w:val="26"/>
          <w:lang w:val="sv-SE"/>
        </w:rPr>
      </w:pPr>
    </w:p>
    <w:p w14:paraId="4EE71FFC" w14:textId="77777777" w:rsidR="00B61049" w:rsidRPr="006C6BFA" w:rsidRDefault="00B61049" w:rsidP="00B61049">
      <w:pPr>
        <w:spacing w:after="0" w:line="240" w:lineRule="auto"/>
        <w:ind w:firstLine="720"/>
        <w:jc w:val="both"/>
        <w:rPr>
          <w:rFonts w:ascii="Times New Roman" w:hAnsi="Times New Roman"/>
          <w:sz w:val="26"/>
          <w:szCs w:val="26"/>
          <w:lang w:val="vi-VN"/>
        </w:rPr>
      </w:pPr>
    </w:p>
    <w:p w14:paraId="42818641" w14:textId="5A69B2C6" w:rsidR="00CB7193" w:rsidRDefault="00CB7193" w:rsidP="00002B26"/>
    <w:sectPr w:rsidR="00CB719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39A94A" w14:textId="77777777" w:rsidR="00DF3011" w:rsidRDefault="00DF3011" w:rsidP="00B61049">
      <w:pPr>
        <w:spacing w:after="0" w:line="240" w:lineRule="auto"/>
      </w:pPr>
      <w:r>
        <w:separator/>
      </w:r>
    </w:p>
  </w:endnote>
  <w:endnote w:type="continuationSeparator" w:id="0">
    <w:p w14:paraId="7F00DAE1" w14:textId="77777777" w:rsidR="00DF3011" w:rsidRDefault="00DF3011" w:rsidP="00B610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75ABAC" w14:textId="77777777" w:rsidR="00DF3011" w:rsidRDefault="00DF3011" w:rsidP="00B61049">
      <w:pPr>
        <w:spacing w:after="0" w:line="240" w:lineRule="auto"/>
      </w:pPr>
      <w:r>
        <w:separator/>
      </w:r>
    </w:p>
  </w:footnote>
  <w:footnote w:type="continuationSeparator" w:id="0">
    <w:p w14:paraId="575BBDA7" w14:textId="77777777" w:rsidR="00DF3011" w:rsidRDefault="00DF3011" w:rsidP="00B61049">
      <w:pPr>
        <w:spacing w:after="0" w:line="240" w:lineRule="auto"/>
      </w:pPr>
      <w:r>
        <w:continuationSeparator/>
      </w:r>
    </w:p>
  </w:footnote>
  <w:footnote w:id="1">
    <w:p w14:paraId="13C2E196" w14:textId="77777777" w:rsidR="00B61049" w:rsidRDefault="00B61049" w:rsidP="00B61049">
      <w:pPr>
        <w:pStyle w:val="VnbanCcchu"/>
      </w:pPr>
      <w:r>
        <w:rPr>
          <w:rStyle w:val="ThamchiuCcchu"/>
        </w:rPr>
        <w:footnoteRef/>
      </w:r>
      <w:r>
        <w:t xml:space="preserve"> Các minh chứng khác nếu đúng với quy định của pháp luật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036FDC"/>
    <w:multiLevelType w:val="hybridMultilevel"/>
    <w:tmpl w:val="84484838"/>
    <w:lvl w:ilvl="0" w:tplc="C374CF62">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num w:numId="1" w16cid:durableId="18907959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FDE"/>
    <w:rsid w:val="00002B26"/>
    <w:rsid w:val="00071FDE"/>
    <w:rsid w:val="00A96CA1"/>
    <w:rsid w:val="00B61049"/>
    <w:rsid w:val="00C83B2F"/>
    <w:rsid w:val="00CB7193"/>
    <w:rsid w:val="00DF3011"/>
    <w:rsid w:val="00F90A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C744F"/>
  <w15:chartTrackingRefBased/>
  <w15:docId w15:val="{2C1C5536-2414-4110-870B-B5C645216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002B26"/>
    <w:pPr>
      <w:spacing w:after="200" w:line="276" w:lineRule="auto"/>
    </w:pPr>
    <w:rPr>
      <w:rFonts w:ascii="Calibri" w:eastAsia="Calibri" w:hAnsi="Calibri" w:cs="Times New Roman"/>
      <w:kern w:val="0"/>
      <w14:ligatures w14:val="none"/>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customStyle="1" w:styleId="NormalTimesNewRoman">
    <w:name w:val="Normal + Times New Roman"/>
    <w:aliases w:val="14 pt"/>
    <w:basedOn w:val="Binhthng"/>
    <w:link w:val="NormalTimesNewRomanChar"/>
    <w:qFormat/>
    <w:rsid w:val="00002B26"/>
    <w:pPr>
      <w:spacing w:before="120" w:after="0" w:line="240" w:lineRule="auto"/>
      <w:ind w:firstLine="720"/>
      <w:jc w:val="both"/>
    </w:pPr>
    <w:rPr>
      <w:rFonts w:ascii="Times New Roman" w:hAnsi="Times New Roman"/>
      <w:bCs/>
      <w:sz w:val="28"/>
      <w:szCs w:val="28"/>
      <w:lang w:val="sv-SE" w:eastAsia="x-none"/>
    </w:rPr>
  </w:style>
  <w:style w:type="character" w:customStyle="1" w:styleId="NormalTimesNewRomanChar">
    <w:name w:val="Normal + Times New Roman Char"/>
    <w:aliases w:val="14 pt Char"/>
    <w:link w:val="NormalTimesNewRoman"/>
    <w:rsid w:val="00002B26"/>
    <w:rPr>
      <w:rFonts w:ascii="Times New Roman" w:eastAsia="Calibri" w:hAnsi="Times New Roman" w:cs="Times New Roman"/>
      <w:bCs/>
      <w:kern w:val="0"/>
      <w:sz w:val="28"/>
      <w:szCs w:val="28"/>
      <w:lang w:val="sv-SE" w:eastAsia="x-none"/>
      <w14:ligatures w14:val="none"/>
    </w:rPr>
  </w:style>
  <w:style w:type="paragraph" w:styleId="ThnVnban">
    <w:name w:val="Body Text"/>
    <w:basedOn w:val="Binhthng"/>
    <w:link w:val="ThnVnbanChar"/>
    <w:uiPriority w:val="99"/>
    <w:unhideWhenUsed/>
    <w:qFormat/>
    <w:rsid w:val="00B61049"/>
    <w:pPr>
      <w:spacing w:after="120"/>
    </w:pPr>
  </w:style>
  <w:style w:type="character" w:customStyle="1" w:styleId="ThnVnbanChar">
    <w:name w:val="Thân Văn bản Char"/>
    <w:basedOn w:val="Phngmcinhcuaoanvn"/>
    <w:link w:val="ThnVnban"/>
    <w:uiPriority w:val="99"/>
    <w:rsid w:val="00B61049"/>
    <w:rPr>
      <w:rFonts w:ascii="Calibri" w:eastAsia="Calibri" w:hAnsi="Calibri" w:cs="Times New Roman"/>
      <w:kern w:val="0"/>
      <w14:ligatures w14:val="none"/>
    </w:rPr>
  </w:style>
  <w:style w:type="paragraph" w:styleId="oancuaDanhsach">
    <w:name w:val="List Paragraph"/>
    <w:basedOn w:val="Binhthng"/>
    <w:uiPriority w:val="34"/>
    <w:qFormat/>
    <w:rsid w:val="00B61049"/>
    <w:pPr>
      <w:spacing w:after="160" w:line="259" w:lineRule="auto"/>
      <w:ind w:left="720"/>
      <w:contextualSpacing/>
    </w:pPr>
  </w:style>
  <w:style w:type="paragraph" w:styleId="VnbanCcchu">
    <w:name w:val="footnote text"/>
    <w:basedOn w:val="Binhthng"/>
    <w:link w:val="VnbanCcchuChar"/>
    <w:uiPriority w:val="99"/>
    <w:unhideWhenUsed/>
    <w:rsid w:val="00B61049"/>
    <w:rPr>
      <w:sz w:val="20"/>
      <w:szCs w:val="20"/>
    </w:rPr>
  </w:style>
  <w:style w:type="character" w:customStyle="1" w:styleId="VnbanCcchuChar">
    <w:name w:val="Văn bản Cước chú Char"/>
    <w:basedOn w:val="Phngmcinhcuaoanvn"/>
    <w:link w:val="VnbanCcchu"/>
    <w:uiPriority w:val="99"/>
    <w:rsid w:val="00B61049"/>
    <w:rPr>
      <w:rFonts w:ascii="Calibri" w:eastAsia="Calibri" w:hAnsi="Calibri" w:cs="Times New Roman"/>
      <w:kern w:val="0"/>
      <w:sz w:val="20"/>
      <w:szCs w:val="20"/>
      <w14:ligatures w14:val="none"/>
    </w:rPr>
  </w:style>
  <w:style w:type="character" w:styleId="ThamchiuCcchu">
    <w:name w:val="footnote reference"/>
    <w:uiPriority w:val="99"/>
    <w:semiHidden/>
    <w:unhideWhenUsed/>
    <w:rsid w:val="00B6104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2598</Words>
  <Characters>14814</Characters>
  <Application>Microsoft Office Word</Application>
  <DocSecurity>0</DocSecurity>
  <Lines>123</Lines>
  <Paragraphs>34</Paragraphs>
  <ScaleCrop>false</ScaleCrop>
  <Company/>
  <LinksUpToDate>false</LinksUpToDate>
  <CharactersWithSpaces>17378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2024-07-21T10:23:00Z</dcterms:created>
  <dcterms:modified xsi:type="dcterms:W3CDTF">2024-07-21T10:39:00Z</dcterms:modified>
</cp:coreProperties>
</file>